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000" w:firstRow="0" w:lastRow="0" w:firstColumn="0" w:lastColumn="0" w:noHBand="0" w:noVBand="0"/>
      </w:tblPr>
      <w:tblGrid>
        <w:gridCol w:w="1484"/>
        <w:gridCol w:w="6661"/>
        <w:gridCol w:w="1401"/>
      </w:tblGrid>
      <w:tr w:rsidR="002F69FF" w:rsidRPr="00162827" w14:paraId="3784B9E5" w14:textId="77777777">
        <w:tc>
          <w:tcPr>
            <w:tcW w:w="777" w:type="pct"/>
          </w:tcPr>
          <w:p w14:paraId="3245BEB8" w14:textId="77777777" w:rsidR="002F69FF" w:rsidRPr="00162827" w:rsidRDefault="000B1129">
            <w:pPr>
              <w:pStyle w:val="Piedepgina"/>
              <w:tabs>
                <w:tab w:val="clear" w:pos="4252"/>
                <w:tab w:val="clear" w:pos="8504"/>
              </w:tabs>
              <w:rPr>
                <w:rFonts w:ascii="Arial Narrow" w:hAnsi="Arial Narrow" w:cs="Arial"/>
                <w:sz w:val="24"/>
                <w:lang w:val="es-MX"/>
              </w:rPr>
            </w:pPr>
            <w:bookmarkStart w:id="0" w:name="_GoBack"/>
            <w:bookmarkEnd w:id="0"/>
            <w:r>
              <w:rPr>
                <w:rFonts w:ascii="Arial Narrow" w:hAnsi="Arial Narrow" w:cs="Arial"/>
                <w:noProof/>
                <w:lang w:val="es-MX" w:eastAsia="es-MX"/>
              </w:rPr>
              <w:drawing>
                <wp:inline distT="0" distB="0" distL="0" distR="0" wp14:anchorId="1F35790A" wp14:editId="61712569">
                  <wp:extent cx="752475" cy="762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tc>
        <w:tc>
          <w:tcPr>
            <w:tcW w:w="3489" w:type="pct"/>
          </w:tcPr>
          <w:p w14:paraId="38B256BC" w14:textId="77777777" w:rsidR="002F69FF" w:rsidRPr="003445FD" w:rsidRDefault="002F69FF">
            <w:pPr>
              <w:jc w:val="center"/>
              <w:rPr>
                <w:rFonts w:ascii="Arial" w:hAnsi="Arial" w:cs="Arial"/>
                <w:b/>
                <w:bCs/>
                <w:sz w:val="26"/>
                <w:szCs w:val="26"/>
                <w:lang w:val="es-MX"/>
              </w:rPr>
            </w:pPr>
            <w:r w:rsidRPr="003445FD">
              <w:rPr>
                <w:rFonts w:ascii="Arial" w:hAnsi="Arial" w:cs="Arial"/>
                <w:b/>
                <w:bCs/>
                <w:sz w:val="26"/>
                <w:szCs w:val="26"/>
                <w:lang w:val="es-MX"/>
              </w:rPr>
              <w:t xml:space="preserve">Facultad de Medicina UNAM </w:t>
            </w:r>
          </w:p>
          <w:p w14:paraId="2CB6457C" w14:textId="77777777" w:rsidR="002F69FF" w:rsidRPr="00162827" w:rsidRDefault="002F69FF">
            <w:pPr>
              <w:jc w:val="center"/>
              <w:rPr>
                <w:rFonts w:ascii="Arial Narrow" w:hAnsi="Arial Narrow" w:cs="Arial"/>
                <w:b/>
                <w:bCs/>
                <w:sz w:val="10"/>
                <w:szCs w:val="10"/>
                <w:lang w:val="es-MX"/>
              </w:rPr>
            </w:pPr>
          </w:p>
          <w:p w14:paraId="6794820F" w14:textId="77777777" w:rsidR="002F69FF" w:rsidRPr="003445FD" w:rsidRDefault="002F69FF">
            <w:pPr>
              <w:jc w:val="center"/>
              <w:rPr>
                <w:rFonts w:ascii="Arial" w:hAnsi="Arial" w:cs="Arial"/>
                <w:b/>
                <w:bCs/>
                <w:sz w:val="24"/>
                <w:lang w:val="es-MX"/>
              </w:rPr>
            </w:pPr>
            <w:r w:rsidRPr="003445FD">
              <w:rPr>
                <w:rFonts w:ascii="Arial" w:hAnsi="Arial" w:cs="Arial"/>
                <w:b/>
                <w:bCs/>
                <w:sz w:val="24"/>
                <w:lang w:val="es-MX"/>
              </w:rPr>
              <w:t>División Estudios de Posgrado</w:t>
            </w:r>
          </w:p>
          <w:p w14:paraId="474E5563" w14:textId="77777777" w:rsidR="002F69FF" w:rsidRPr="00162827" w:rsidRDefault="002F69FF">
            <w:pPr>
              <w:jc w:val="center"/>
              <w:rPr>
                <w:rFonts w:ascii="Arial Narrow" w:hAnsi="Arial Narrow" w:cs="Arial"/>
                <w:b/>
                <w:bCs/>
                <w:sz w:val="10"/>
                <w:szCs w:val="10"/>
                <w:lang w:val="es-MX"/>
              </w:rPr>
            </w:pPr>
          </w:p>
          <w:p w14:paraId="232E8BF0" w14:textId="77777777" w:rsidR="002F69FF" w:rsidRPr="003445FD" w:rsidRDefault="002F69FF">
            <w:pPr>
              <w:jc w:val="center"/>
              <w:rPr>
                <w:rFonts w:ascii="Arial" w:hAnsi="Arial" w:cs="Arial"/>
                <w:b/>
                <w:bCs/>
                <w:sz w:val="24"/>
                <w:lang w:val="es-MX"/>
              </w:rPr>
            </w:pPr>
            <w:r w:rsidRPr="003445FD">
              <w:rPr>
                <w:rFonts w:ascii="Arial" w:hAnsi="Arial" w:cs="Arial"/>
                <w:b/>
                <w:bCs/>
                <w:sz w:val="24"/>
                <w:lang w:val="es-MX"/>
              </w:rPr>
              <w:t>Subdivisión de Especializaciones Médicas</w:t>
            </w:r>
          </w:p>
          <w:p w14:paraId="4BBB28EA" w14:textId="77777777" w:rsidR="002F69FF" w:rsidRPr="00162827" w:rsidRDefault="002F69FF">
            <w:pPr>
              <w:jc w:val="center"/>
              <w:rPr>
                <w:rFonts w:ascii="Arial Narrow" w:hAnsi="Arial Narrow" w:cs="Arial"/>
                <w:b/>
                <w:bCs/>
                <w:sz w:val="10"/>
                <w:szCs w:val="10"/>
                <w:lang w:val="es-MX"/>
              </w:rPr>
            </w:pPr>
          </w:p>
          <w:p w14:paraId="661D71B9" w14:textId="77777777" w:rsidR="002F69FF" w:rsidRPr="003445FD" w:rsidRDefault="002F69FF">
            <w:pPr>
              <w:jc w:val="center"/>
              <w:rPr>
                <w:rFonts w:ascii="Arial" w:hAnsi="Arial" w:cs="Arial"/>
                <w:b/>
                <w:sz w:val="24"/>
                <w:szCs w:val="24"/>
                <w:lang w:val="es-MX"/>
              </w:rPr>
            </w:pPr>
            <w:r w:rsidRPr="003445FD">
              <w:rPr>
                <w:rFonts w:ascii="Arial" w:hAnsi="Arial" w:cs="Arial"/>
                <w:b/>
                <w:sz w:val="24"/>
                <w:szCs w:val="24"/>
                <w:lang w:val="es-MX"/>
              </w:rPr>
              <w:t>Departamento de Desarrollo Curricular</w:t>
            </w:r>
          </w:p>
        </w:tc>
        <w:tc>
          <w:tcPr>
            <w:tcW w:w="734" w:type="pct"/>
          </w:tcPr>
          <w:p w14:paraId="12A0A272" w14:textId="77777777" w:rsidR="002F69FF" w:rsidRPr="00162827" w:rsidRDefault="000B1129">
            <w:pPr>
              <w:jc w:val="right"/>
              <w:rPr>
                <w:rFonts w:ascii="Arial Narrow" w:hAnsi="Arial Narrow" w:cs="Arial"/>
                <w:b/>
                <w:sz w:val="24"/>
                <w:lang w:val="es-MX"/>
              </w:rPr>
            </w:pPr>
            <w:r>
              <w:rPr>
                <w:rFonts w:ascii="Arial Narrow" w:hAnsi="Arial Narrow" w:cs="Arial"/>
                <w:noProof/>
                <w:lang w:val="es-MX" w:eastAsia="es-MX"/>
              </w:rPr>
              <w:drawing>
                <wp:inline distT="0" distB="0" distL="0" distR="0" wp14:anchorId="4CB51080" wp14:editId="5946D2CB">
                  <wp:extent cx="790575" cy="7334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noFill/>
                          <a:ln>
                            <a:noFill/>
                          </a:ln>
                        </pic:spPr>
                      </pic:pic>
                    </a:graphicData>
                  </a:graphic>
                </wp:inline>
              </w:drawing>
            </w:r>
          </w:p>
        </w:tc>
      </w:tr>
    </w:tbl>
    <w:p w14:paraId="79DC4ECB" w14:textId="77777777" w:rsidR="002F69FF" w:rsidRPr="00162827" w:rsidRDefault="002F69FF">
      <w:pPr>
        <w:jc w:val="center"/>
        <w:rPr>
          <w:rFonts w:ascii="Arial Narrow" w:hAnsi="Arial Narrow" w:cs="Arial"/>
          <w:sz w:val="24"/>
          <w:lang w:val="es-MX"/>
        </w:rPr>
      </w:pPr>
    </w:p>
    <w:p w14:paraId="13C7C253" w14:textId="77777777" w:rsidR="002F69FF" w:rsidRPr="00162827" w:rsidRDefault="002F69FF">
      <w:pPr>
        <w:jc w:val="center"/>
        <w:rPr>
          <w:rFonts w:ascii="Arial Narrow" w:hAnsi="Arial Narrow" w:cs="Arial"/>
          <w:sz w:val="24"/>
          <w:lang w:val="es-MX"/>
        </w:rPr>
      </w:pPr>
    </w:p>
    <w:p w14:paraId="7176B84D" w14:textId="77777777" w:rsidR="002F69FF" w:rsidRPr="00162827" w:rsidRDefault="002F69FF">
      <w:pPr>
        <w:jc w:val="center"/>
        <w:rPr>
          <w:rFonts w:ascii="Arial Narrow" w:hAnsi="Arial Narrow" w:cs="Arial"/>
          <w:sz w:val="24"/>
          <w:lang w:val="es-MX"/>
        </w:rPr>
      </w:pPr>
    </w:p>
    <w:p w14:paraId="72894D1E" w14:textId="77777777" w:rsidR="002F69FF" w:rsidRPr="00162827" w:rsidRDefault="002F69FF">
      <w:pPr>
        <w:jc w:val="center"/>
        <w:rPr>
          <w:rFonts w:ascii="Arial Narrow" w:hAnsi="Arial Narrow" w:cs="Arial"/>
          <w:sz w:val="24"/>
          <w:lang w:val="es-MX"/>
        </w:rPr>
      </w:pPr>
    </w:p>
    <w:p w14:paraId="18606E83" w14:textId="77777777" w:rsidR="002F69FF" w:rsidRPr="00162827" w:rsidRDefault="002F69FF">
      <w:pPr>
        <w:jc w:val="center"/>
        <w:rPr>
          <w:rFonts w:ascii="Arial Narrow" w:hAnsi="Arial Narrow" w:cs="Arial"/>
          <w:b/>
          <w:bCs/>
          <w:sz w:val="24"/>
          <w:lang w:val="es-MX"/>
        </w:rPr>
      </w:pPr>
      <w:r w:rsidRPr="00162827">
        <w:rPr>
          <w:rFonts w:ascii="Arial Narrow" w:hAnsi="Arial Narrow" w:cs="Arial"/>
          <w:b/>
          <w:bCs/>
          <w:sz w:val="24"/>
          <w:lang w:val="es-MX"/>
        </w:rPr>
        <w:t>PLAN ÚNICO DE ESPECIALIZACIONES MÉDICAS (PUEM)</w:t>
      </w:r>
      <w:r w:rsidRPr="00162827">
        <w:rPr>
          <w:rFonts w:ascii="Arial Narrow" w:hAnsi="Arial Narrow" w:cs="Arial"/>
          <w:lang w:val="es-MX"/>
        </w:rPr>
        <w:t xml:space="preserve"> </w:t>
      </w:r>
    </w:p>
    <w:p w14:paraId="467C5FBF" w14:textId="77777777" w:rsidR="002F69FF" w:rsidRPr="00162827" w:rsidRDefault="002F69FF" w:rsidP="00D125DB">
      <w:pPr>
        <w:jc w:val="center"/>
        <w:rPr>
          <w:rFonts w:ascii="Arial Narrow" w:hAnsi="Arial Narrow" w:cs="Arial"/>
          <w:sz w:val="24"/>
          <w:lang w:val="es-MX"/>
        </w:rPr>
      </w:pPr>
    </w:p>
    <w:p w14:paraId="2C71F928" w14:textId="77777777" w:rsidR="002F69FF" w:rsidRPr="00162827" w:rsidRDefault="002F69FF" w:rsidP="00D125DB">
      <w:pPr>
        <w:jc w:val="center"/>
        <w:rPr>
          <w:rFonts w:ascii="Arial Narrow" w:hAnsi="Arial Narrow" w:cs="Arial"/>
          <w:sz w:val="24"/>
          <w:lang w:val="es-MX"/>
        </w:rPr>
      </w:pPr>
    </w:p>
    <w:p w14:paraId="2B70340C" w14:textId="77777777" w:rsidR="002F69FF" w:rsidRPr="00162827" w:rsidRDefault="002F69FF" w:rsidP="00D125DB">
      <w:pPr>
        <w:jc w:val="center"/>
        <w:rPr>
          <w:rFonts w:ascii="Arial Narrow" w:hAnsi="Arial Narrow" w:cs="Arial"/>
          <w:sz w:val="24"/>
          <w:lang w:val="es-MX"/>
        </w:rPr>
      </w:pPr>
    </w:p>
    <w:p w14:paraId="0A8972E6" w14:textId="48670677" w:rsidR="002F69FF" w:rsidRDefault="001C6ED9">
      <w:pPr>
        <w:jc w:val="center"/>
        <w:rPr>
          <w:rFonts w:ascii="Arial Narrow" w:hAnsi="Arial Narrow" w:cs="Arial"/>
          <w:sz w:val="24"/>
          <w:lang w:val="es-MX"/>
        </w:rPr>
      </w:pPr>
      <w:r>
        <w:rPr>
          <w:rFonts w:ascii="Arial Narrow" w:hAnsi="Arial Narrow" w:cs="Arial"/>
          <w:sz w:val="24"/>
          <w:lang w:val="es-MX"/>
        </w:rPr>
        <w:t>PROGRAMA OPERATIVO</w:t>
      </w:r>
      <w:r w:rsidR="006D4B64">
        <w:rPr>
          <w:rFonts w:ascii="Arial Narrow" w:hAnsi="Arial Narrow" w:cs="Arial"/>
          <w:sz w:val="24"/>
          <w:lang w:val="es-MX"/>
        </w:rPr>
        <w:t xml:space="preserve"> 2020 </w:t>
      </w:r>
    </w:p>
    <w:p w14:paraId="1AFCA736" w14:textId="77777777" w:rsidR="00774260" w:rsidRDefault="00774260">
      <w:pPr>
        <w:jc w:val="center"/>
        <w:rPr>
          <w:rFonts w:ascii="Arial Narrow" w:hAnsi="Arial Narrow" w:cs="Arial"/>
          <w:sz w:val="24"/>
          <w:lang w:val="es-MX"/>
        </w:rPr>
      </w:pPr>
    </w:p>
    <w:p w14:paraId="5609A06B" w14:textId="77777777" w:rsidR="00DD0147" w:rsidRDefault="00DD0147">
      <w:pPr>
        <w:jc w:val="center"/>
        <w:rPr>
          <w:rFonts w:ascii="Arial Narrow" w:hAnsi="Arial Narrow" w:cs="Arial"/>
          <w:sz w:val="24"/>
          <w:lang w:val="es-MX"/>
        </w:rPr>
      </w:pPr>
      <w:r>
        <w:rPr>
          <w:rFonts w:ascii="Arial Narrow" w:hAnsi="Arial Narrow" w:cs="Arial"/>
          <w:sz w:val="24"/>
          <w:lang w:val="es-MX"/>
        </w:rPr>
        <w:t>CURSO</w:t>
      </w:r>
      <w:r w:rsidR="00925ECF">
        <w:rPr>
          <w:rFonts w:ascii="Arial Narrow" w:hAnsi="Arial Narrow" w:cs="Arial"/>
          <w:sz w:val="24"/>
          <w:lang w:val="es-MX"/>
        </w:rPr>
        <w:t xml:space="preserve"> DE ALTA ESPECIALIDAD EN ENDOSCOPIA GASTROINTESTINAL</w:t>
      </w:r>
    </w:p>
    <w:p w14:paraId="4A5C11EC" w14:textId="77777777" w:rsidR="00DD0147" w:rsidRDefault="00DD0147">
      <w:pPr>
        <w:jc w:val="center"/>
        <w:rPr>
          <w:rFonts w:ascii="Arial Narrow" w:hAnsi="Arial Narrow" w:cs="Arial"/>
          <w:sz w:val="24"/>
          <w:lang w:val="es-MX"/>
        </w:rPr>
      </w:pPr>
    </w:p>
    <w:p w14:paraId="49285789" w14:textId="77777777" w:rsidR="00DD0147" w:rsidRDefault="00DD0147">
      <w:pPr>
        <w:jc w:val="center"/>
        <w:rPr>
          <w:rFonts w:ascii="Arial Narrow" w:hAnsi="Arial Narrow" w:cs="Arial"/>
          <w:sz w:val="24"/>
          <w:lang w:val="es-MX"/>
        </w:rPr>
      </w:pPr>
      <w:r>
        <w:rPr>
          <w:rFonts w:ascii="Arial Narrow" w:hAnsi="Arial Narrow" w:cs="Arial"/>
          <w:sz w:val="24"/>
          <w:lang w:val="es-MX"/>
        </w:rPr>
        <w:t>MÉDICA SUR</w:t>
      </w:r>
    </w:p>
    <w:p w14:paraId="2BB30394" w14:textId="77777777" w:rsidR="00DD0147" w:rsidRDefault="00DD0147">
      <w:pPr>
        <w:jc w:val="center"/>
        <w:rPr>
          <w:rFonts w:ascii="Arial Narrow" w:hAnsi="Arial Narrow" w:cs="Arial"/>
          <w:sz w:val="24"/>
          <w:lang w:val="es-MX"/>
        </w:rPr>
      </w:pPr>
    </w:p>
    <w:p w14:paraId="0D9D1252" w14:textId="74839C00" w:rsidR="00DD0147" w:rsidRPr="00162827" w:rsidRDefault="00DD0147">
      <w:pPr>
        <w:jc w:val="center"/>
        <w:rPr>
          <w:rFonts w:ascii="Arial Narrow" w:hAnsi="Arial Narrow" w:cs="Arial"/>
          <w:sz w:val="24"/>
          <w:lang w:val="es-MX"/>
        </w:rPr>
      </w:pPr>
      <w:r>
        <w:rPr>
          <w:rFonts w:ascii="Arial Narrow" w:hAnsi="Arial Narrow" w:cs="Arial"/>
          <w:sz w:val="24"/>
          <w:lang w:val="es-MX"/>
        </w:rPr>
        <w:t>UNIVERSIDAD NACIONAL AUTÓNOMA DE MÉXICO</w:t>
      </w:r>
    </w:p>
    <w:p w14:paraId="5DD48730" w14:textId="77777777" w:rsidR="002F69FF" w:rsidRPr="00162827" w:rsidRDefault="002F69FF">
      <w:pPr>
        <w:jc w:val="center"/>
        <w:rPr>
          <w:rFonts w:ascii="Arial Narrow" w:hAnsi="Arial Narrow" w:cs="Arial"/>
          <w:sz w:val="10"/>
          <w:szCs w:val="10"/>
          <w:lang w:val="es-MX"/>
        </w:rPr>
      </w:pPr>
    </w:p>
    <w:p w14:paraId="3D532D81" w14:textId="77777777" w:rsidR="002F69FF" w:rsidRPr="00162827" w:rsidRDefault="002F69FF">
      <w:pPr>
        <w:jc w:val="both"/>
        <w:rPr>
          <w:rFonts w:ascii="Arial Narrow" w:hAnsi="Arial Narrow" w:cs="Arial"/>
          <w:sz w:val="24"/>
          <w:lang w:val="es-MX"/>
        </w:rPr>
      </w:pPr>
    </w:p>
    <w:p w14:paraId="3B058B60" w14:textId="77777777" w:rsidR="002F69FF" w:rsidRPr="00162827" w:rsidRDefault="002F69FF">
      <w:pPr>
        <w:jc w:val="both"/>
        <w:rPr>
          <w:rFonts w:ascii="Arial Narrow" w:hAnsi="Arial Narrow" w:cs="Arial"/>
          <w:sz w:val="24"/>
          <w:lang w:val="es-MX"/>
        </w:rPr>
      </w:pPr>
    </w:p>
    <w:p w14:paraId="5EC0AFB9" w14:textId="77777777" w:rsidR="002F69FF" w:rsidRPr="00162827" w:rsidRDefault="002F69FF" w:rsidP="00162827">
      <w:pPr>
        <w:spacing w:line="480" w:lineRule="auto"/>
        <w:jc w:val="both"/>
        <w:rPr>
          <w:rFonts w:ascii="Arial Narrow" w:hAnsi="Arial Narrow" w:cs="Arial"/>
          <w:sz w:val="24"/>
          <w:lang w:val="es-MX"/>
        </w:rPr>
      </w:pPr>
    </w:p>
    <w:p w14:paraId="212241D9" w14:textId="77777777" w:rsidR="002F69FF" w:rsidRPr="0011588E" w:rsidRDefault="002F69FF">
      <w:pPr>
        <w:pStyle w:val="Ttulo4"/>
        <w:keepNext w:val="0"/>
        <w:rPr>
          <w:rFonts w:ascii="Arial Narrow" w:hAnsi="Arial Narrow"/>
          <w:sz w:val="26"/>
          <w:szCs w:val="26"/>
          <w:lang w:val="es-MX"/>
        </w:rPr>
      </w:pPr>
      <w:r w:rsidRPr="001F2802">
        <w:rPr>
          <w:lang w:val="es-MX"/>
        </w:rPr>
        <w:br w:type="page"/>
      </w:r>
    </w:p>
    <w:p w14:paraId="3A44DC0D" w14:textId="77777777" w:rsidR="002F69FF" w:rsidRPr="0011588E" w:rsidRDefault="002F69FF" w:rsidP="00AD076E">
      <w:pPr>
        <w:rPr>
          <w:rFonts w:ascii="Arial Narrow" w:hAnsi="Arial Narrow"/>
          <w:sz w:val="28"/>
          <w:szCs w:val="28"/>
          <w:lang w:val="es-MX"/>
        </w:rPr>
      </w:pPr>
    </w:p>
    <w:p w14:paraId="7EBABDBA" w14:textId="77777777" w:rsidR="002F69FF" w:rsidRPr="0011588E" w:rsidRDefault="002F69FF">
      <w:pPr>
        <w:pStyle w:val="Ttulo4"/>
        <w:keepNext w:val="0"/>
        <w:rPr>
          <w:rFonts w:ascii="Arial Narrow" w:hAnsi="Arial Narrow"/>
          <w:b/>
          <w:bCs/>
          <w:spacing w:val="20"/>
          <w:lang w:val="es-MX"/>
        </w:rPr>
      </w:pPr>
      <w:r w:rsidRPr="0011588E">
        <w:rPr>
          <w:rFonts w:ascii="Arial Narrow" w:hAnsi="Arial Narrow"/>
          <w:b/>
          <w:bCs/>
          <w:spacing w:val="20"/>
          <w:lang w:val="es-MX"/>
        </w:rPr>
        <w:t xml:space="preserve">CONTENIDO </w:t>
      </w:r>
    </w:p>
    <w:p w14:paraId="5D0D950F" w14:textId="77777777" w:rsidR="002F69FF" w:rsidRPr="0011588E" w:rsidRDefault="002F69FF">
      <w:pPr>
        <w:jc w:val="both"/>
        <w:rPr>
          <w:rFonts w:ascii="Arial Narrow" w:hAnsi="Arial Narrow" w:cs="Arial"/>
          <w:sz w:val="26"/>
          <w:lang w:val="es-MX"/>
        </w:rPr>
      </w:pPr>
    </w:p>
    <w:p w14:paraId="6D1C5077" w14:textId="77777777" w:rsidR="002F69FF" w:rsidRPr="0011588E" w:rsidRDefault="002F69FF">
      <w:pPr>
        <w:jc w:val="both"/>
        <w:rPr>
          <w:rFonts w:ascii="Arial Narrow" w:hAnsi="Arial Narrow" w:cs="Arial"/>
          <w:sz w:val="26"/>
          <w:lang w:val="es-MX"/>
        </w:rPr>
      </w:pPr>
    </w:p>
    <w:p w14:paraId="7247D445" w14:textId="77777777" w:rsidR="002F69FF" w:rsidRPr="0011588E" w:rsidRDefault="002F69FF" w:rsidP="00641CA5">
      <w:pPr>
        <w:spacing w:line="360" w:lineRule="auto"/>
        <w:ind w:left="142"/>
        <w:jc w:val="both"/>
        <w:rPr>
          <w:rFonts w:ascii="Arial Narrow" w:hAnsi="Arial Narrow" w:cs="Arial"/>
          <w:sz w:val="26"/>
          <w:lang w:val="es-MX"/>
        </w:rPr>
      </w:pPr>
      <w:r w:rsidRPr="0011588E">
        <w:rPr>
          <w:rFonts w:ascii="Arial Narrow" w:hAnsi="Arial Narrow" w:cs="Arial"/>
          <w:sz w:val="26"/>
          <w:lang w:val="es-MX"/>
        </w:rPr>
        <w:t>0. Índice</w:t>
      </w:r>
    </w:p>
    <w:p w14:paraId="48A762C3" w14:textId="1346347C" w:rsidR="002F69FF" w:rsidRPr="0011588E" w:rsidRDefault="00BC2CDB" w:rsidP="00641CA5">
      <w:pPr>
        <w:spacing w:line="360" w:lineRule="auto"/>
        <w:ind w:left="360" w:hanging="218"/>
        <w:jc w:val="both"/>
        <w:rPr>
          <w:rFonts w:ascii="Arial Narrow" w:hAnsi="Arial Narrow" w:cs="Arial"/>
          <w:sz w:val="26"/>
          <w:lang w:val="es-MX"/>
        </w:rPr>
      </w:pPr>
      <w:r>
        <w:rPr>
          <w:rFonts w:ascii="Arial Narrow" w:hAnsi="Arial Narrow" w:cs="Arial"/>
          <w:sz w:val="26"/>
          <w:lang w:val="es-MX"/>
        </w:rPr>
        <w:t>1. Introducción</w:t>
      </w:r>
      <w:r w:rsidR="002F69FF" w:rsidRPr="0011588E">
        <w:rPr>
          <w:rFonts w:ascii="Arial Narrow" w:hAnsi="Arial Narrow" w:cs="Arial"/>
          <w:sz w:val="26"/>
          <w:lang w:val="es-MX"/>
        </w:rPr>
        <w:t xml:space="preserve"> </w:t>
      </w:r>
    </w:p>
    <w:p w14:paraId="5884AAE1" w14:textId="77777777" w:rsidR="002F69FF" w:rsidRPr="0011588E" w:rsidRDefault="002F69FF" w:rsidP="00641CA5">
      <w:pPr>
        <w:spacing w:line="360" w:lineRule="auto"/>
        <w:ind w:left="142"/>
        <w:jc w:val="both"/>
        <w:rPr>
          <w:rFonts w:ascii="Arial Narrow" w:hAnsi="Arial Narrow" w:cs="Arial"/>
          <w:sz w:val="26"/>
          <w:lang w:val="es-MX"/>
        </w:rPr>
      </w:pPr>
      <w:r w:rsidRPr="0011588E">
        <w:rPr>
          <w:rFonts w:ascii="Arial Narrow" w:hAnsi="Arial Narrow" w:cs="Arial"/>
          <w:sz w:val="26"/>
          <w:lang w:val="es-MX"/>
        </w:rPr>
        <w:t xml:space="preserve">2. Justificación del programa operativo </w:t>
      </w:r>
    </w:p>
    <w:p w14:paraId="749C63FC" w14:textId="77777777" w:rsidR="002F69FF" w:rsidRPr="0011588E" w:rsidRDefault="002F69FF" w:rsidP="00641CA5">
      <w:pPr>
        <w:spacing w:line="360" w:lineRule="auto"/>
        <w:ind w:left="142"/>
        <w:jc w:val="both"/>
        <w:rPr>
          <w:rFonts w:ascii="Arial Narrow" w:hAnsi="Arial Narrow" w:cs="Arial"/>
          <w:sz w:val="26"/>
          <w:lang w:val="es-MX"/>
        </w:rPr>
      </w:pPr>
      <w:r w:rsidRPr="0011588E">
        <w:rPr>
          <w:rFonts w:ascii="Arial Narrow" w:hAnsi="Arial Narrow" w:cs="Arial"/>
          <w:sz w:val="26"/>
          <w:lang w:val="es-MX"/>
        </w:rPr>
        <w:t xml:space="preserve">3. Temario del programa académico </w:t>
      </w:r>
    </w:p>
    <w:p w14:paraId="6FF3BE39" w14:textId="498B9757" w:rsidR="002F69FF" w:rsidRPr="0011588E" w:rsidRDefault="00BC2CDB" w:rsidP="00BC2CDB">
      <w:pPr>
        <w:spacing w:line="360" w:lineRule="auto"/>
        <w:ind w:firstLine="142"/>
        <w:rPr>
          <w:rFonts w:ascii="Arial Narrow" w:hAnsi="Arial Narrow" w:cs="Arial"/>
          <w:sz w:val="26"/>
          <w:lang w:val="es-MX"/>
        </w:rPr>
      </w:pPr>
      <w:r>
        <w:rPr>
          <w:rFonts w:ascii="Arial Narrow" w:hAnsi="Arial Narrow" w:cs="Arial"/>
          <w:sz w:val="26"/>
          <w:lang w:val="es-MX"/>
        </w:rPr>
        <w:t xml:space="preserve">4.- Características de los participantes </w:t>
      </w:r>
    </w:p>
    <w:p w14:paraId="74D591BB" w14:textId="5DBB96F9" w:rsidR="002F69FF" w:rsidRPr="0011588E" w:rsidRDefault="000722C3">
      <w:pPr>
        <w:spacing w:line="360" w:lineRule="auto"/>
        <w:ind w:left="426" w:hanging="284"/>
        <w:jc w:val="both"/>
        <w:rPr>
          <w:rFonts w:ascii="Arial Narrow" w:hAnsi="Arial Narrow" w:cs="Arial"/>
          <w:sz w:val="26"/>
          <w:lang w:val="es-MX"/>
        </w:rPr>
      </w:pPr>
      <w:r>
        <w:rPr>
          <w:rFonts w:ascii="Arial Narrow" w:hAnsi="Arial Narrow" w:cs="Arial"/>
          <w:sz w:val="26"/>
          <w:lang w:val="es-MX"/>
        </w:rPr>
        <w:t>5</w:t>
      </w:r>
      <w:r w:rsidR="002F69FF" w:rsidRPr="0011588E">
        <w:rPr>
          <w:rFonts w:ascii="Arial Narrow" w:hAnsi="Arial Narrow" w:cs="Arial"/>
          <w:sz w:val="26"/>
          <w:lang w:val="es-MX"/>
        </w:rPr>
        <w:t xml:space="preserve">. Listado de alumnos </w:t>
      </w:r>
    </w:p>
    <w:p w14:paraId="4044AB0B" w14:textId="72545215" w:rsidR="002F69FF" w:rsidRPr="0011588E" w:rsidRDefault="000722C3">
      <w:pPr>
        <w:spacing w:line="360" w:lineRule="auto"/>
        <w:ind w:left="426" w:hanging="284"/>
        <w:jc w:val="both"/>
        <w:rPr>
          <w:rFonts w:ascii="Arial Narrow" w:hAnsi="Arial Narrow" w:cs="Arial"/>
          <w:sz w:val="26"/>
          <w:lang w:val="es-MX"/>
        </w:rPr>
      </w:pPr>
      <w:r>
        <w:rPr>
          <w:rFonts w:ascii="Arial Narrow" w:hAnsi="Arial Narrow" w:cs="Arial"/>
          <w:sz w:val="26"/>
          <w:lang w:val="es-MX"/>
        </w:rPr>
        <w:t>6</w:t>
      </w:r>
      <w:r w:rsidR="002F69FF" w:rsidRPr="0011588E">
        <w:rPr>
          <w:rFonts w:ascii="Arial Narrow" w:hAnsi="Arial Narrow" w:cs="Arial"/>
          <w:sz w:val="26"/>
          <w:lang w:val="es-MX"/>
        </w:rPr>
        <w:t xml:space="preserve">. Guardias </w:t>
      </w:r>
    </w:p>
    <w:p w14:paraId="2562A56E" w14:textId="08E7946D" w:rsidR="002F69FF" w:rsidRPr="0011588E" w:rsidRDefault="000722C3">
      <w:pPr>
        <w:spacing w:line="360" w:lineRule="auto"/>
        <w:ind w:left="426" w:hanging="284"/>
        <w:jc w:val="both"/>
        <w:rPr>
          <w:rFonts w:ascii="Arial Narrow" w:hAnsi="Arial Narrow" w:cs="Arial"/>
          <w:sz w:val="26"/>
          <w:lang w:val="es-MX"/>
        </w:rPr>
      </w:pPr>
      <w:r>
        <w:rPr>
          <w:rFonts w:ascii="Arial Narrow" w:hAnsi="Arial Narrow" w:cs="Arial"/>
          <w:sz w:val="26"/>
          <w:lang w:val="es-MX"/>
        </w:rPr>
        <w:t>7</w:t>
      </w:r>
      <w:r w:rsidR="002F69FF" w:rsidRPr="0011588E">
        <w:rPr>
          <w:rFonts w:ascii="Arial Narrow" w:hAnsi="Arial Narrow" w:cs="Arial"/>
          <w:sz w:val="26"/>
          <w:lang w:val="es-MX"/>
        </w:rPr>
        <w:t xml:space="preserve">. Periodos vacacionales </w:t>
      </w:r>
    </w:p>
    <w:p w14:paraId="31CF17A0" w14:textId="26C3FB2B" w:rsidR="002F69FF" w:rsidRPr="0011588E" w:rsidRDefault="000722C3" w:rsidP="00774260">
      <w:pPr>
        <w:spacing w:line="360" w:lineRule="auto"/>
        <w:ind w:left="426" w:hanging="284"/>
        <w:rPr>
          <w:rFonts w:ascii="Arial Narrow" w:hAnsi="Arial Narrow" w:cs="Arial"/>
          <w:sz w:val="26"/>
          <w:lang w:val="es-MX"/>
        </w:rPr>
      </w:pPr>
      <w:r>
        <w:rPr>
          <w:rFonts w:ascii="Arial Narrow" w:hAnsi="Arial Narrow" w:cs="Arial"/>
          <w:sz w:val="26"/>
          <w:lang w:val="es-MX"/>
        </w:rPr>
        <w:t>8</w:t>
      </w:r>
      <w:r w:rsidR="00774260">
        <w:rPr>
          <w:rFonts w:ascii="Arial Narrow" w:hAnsi="Arial Narrow" w:cs="Arial"/>
          <w:sz w:val="26"/>
          <w:lang w:val="es-MX"/>
        </w:rPr>
        <w:t>. Estancia hospitalaria y rotaciones externas</w:t>
      </w:r>
    </w:p>
    <w:p w14:paraId="542D571E" w14:textId="35D74937" w:rsidR="000722C3" w:rsidRDefault="000722C3">
      <w:pPr>
        <w:spacing w:line="360" w:lineRule="auto"/>
        <w:rPr>
          <w:rFonts w:ascii="Arial Narrow" w:hAnsi="Arial Narrow" w:cs="Arial"/>
          <w:sz w:val="26"/>
          <w:lang w:val="es-MX"/>
        </w:rPr>
      </w:pPr>
      <w:r>
        <w:rPr>
          <w:rFonts w:ascii="Arial Narrow" w:hAnsi="Arial Narrow" w:cs="Arial"/>
          <w:sz w:val="26"/>
          <w:lang w:val="es-MX"/>
        </w:rPr>
        <w:t xml:space="preserve">  9.</w:t>
      </w:r>
      <w:r w:rsidR="002F69FF" w:rsidRPr="0011588E">
        <w:rPr>
          <w:rFonts w:ascii="Arial Narrow" w:hAnsi="Arial Narrow" w:cs="Arial"/>
          <w:sz w:val="26"/>
          <w:lang w:val="es-MX"/>
        </w:rPr>
        <w:t xml:space="preserve"> Actividades </w:t>
      </w:r>
      <w:r>
        <w:rPr>
          <w:rFonts w:ascii="Arial Narrow" w:hAnsi="Arial Narrow" w:cs="Arial"/>
          <w:sz w:val="26"/>
          <w:lang w:val="es-MX"/>
        </w:rPr>
        <w:t>cotidianas</w:t>
      </w:r>
    </w:p>
    <w:p w14:paraId="70CA1DE1" w14:textId="42608820" w:rsidR="002F69FF" w:rsidRPr="0011588E" w:rsidRDefault="000722C3" w:rsidP="000722C3">
      <w:pPr>
        <w:spacing w:line="360" w:lineRule="auto"/>
        <w:rPr>
          <w:rFonts w:ascii="Arial Narrow" w:hAnsi="Arial Narrow" w:cs="Arial"/>
          <w:sz w:val="26"/>
          <w:lang w:val="es-MX"/>
        </w:rPr>
      </w:pPr>
      <w:r>
        <w:rPr>
          <w:rFonts w:ascii="Arial Narrow" w:hAnsi="Arial Narrow" w:cs="Arial"/>
          <w:sz w:val="26"/>
          <w:lang w:val="es-MX"/>
        </w:rPr>
        <w:t xml:space="preserve"> 10. Actividades </w:t>
      </w:r>
      <w:r w:rsidR="002F69FF" w:rsidRPr="0011588E">
        <w:rPr>
          <w:rFonts w:ascii="Arial Narrow" w:hAnsi="Arial Narrow" w:cs="Arial"/>
          <w:sz w:val="26"/>
          <w:lang w:val="es-MX"/>
        </w:rPr>
        <w:t xml:space="preserve">extracurriculares </w:t>
      </w:r>
    </w:p>
    <w:p w14:paraId="14E928E4" w14:textId="4D315268" w:rsidR="002F69FF" w:rsidRPr="0011588E" w:rsidRDefault="000722C3">
      <w:pPr>
        <w:spacing w:line="360" w:lineRule="auto"/>
        <w:rPr>
          <w:rFonts w:ascii="Arial Narrow" w:hAnsi="Arial Narrow" w:cs="Arial"/>
          <w:sz w:val="26"/>
          <w:lang w:val="es-MX"/>
        </w:rPr>
      </w:pPr>
      <w:r>
        <w:rPr>
          <w:rFonts w:ascii="Arial Narrow" w:hAnsi="Arial Narrow" w:cs="Arial"/>
          <w:sz w:val="26"/>
          <w:lang w:val="es-MX"/>
        </w:rPr>
        <w:t xml:space="preserve"> 11</w:t>
      </w:r>
      <w:r w:rsidR="002F69FF" w:rsidRPr="0011588E">
        <w:rPr>
          <w:rFonts w:ascii="Arial Narrow" w:hAnsi="Arial Narrow" w:cs="Arial"/>
          <w:sz w:val="26"/>
          <w:lang w:val="es-MX"/>
        </w:rPr>
        <w:t xml:space="preserve">. Títulos de los proyectos (protocolos) de investigación </w:t>
      </w:r>
    </w:p>
    <w:p w14:paraId="4FD278E3" w14:textId="27B4A0F0" w:rsidR="002F69FF" w:rsidRPr="0011588E" w:rsidRDefault="000722C3">
      <w:pPr>
        <w:spacing w:line="360" w:lineRule="auto"/>
        <w:rPr>
          <w:rFonts w:ascii="Arial Narrow" w:hAnsi="Arial Narrow" w:cs="Arial"/>
          <w:sz w:val="26"/>
          <w:lang w:val="es-MX"/>
        </w:rPr>
      </w:pPr>
      <w:r>
        <w:rPr>
          <w:rFonts w:ascii="Arial Narrow" w:hAnsi="Arial Narrow" w:cs="Arial"/>
          <w:sz w:val="26"/>
          <w:lang w:val="es-MX"/>
        </w:rPr>
        <w:t xml:space="preserve"> 12</w:t>
      </w:r>
      <w:r w:rsidR="002F69FF" w:rsidRPr="0011588E">
        <w:rPr>
          <w:rFonts w:ascii="Arial Narrow" w:hAnsi="Arial Narrow" w:cs="Arial"/>
          <w:sz w:val="26"/>
          <w:lang w:val="es-MX"/>
        </w:rPr>
        <w:t xml:space="preserve">. Evaluación del alumno </w:t>
      </w:r>
    </w:p>
    <w:p w14:paraId="05F70B01" w14:textId="214B9085" w:rsidR="002F69FF" w:rsidRPr="0011588E" w:rsidRDefault="000722C3">
      <w:pPr>
        <w:spacing w:line="360" w:lineRule="auto"/>
        <w:ind w:left="426" w:hanging="426"/>
        <w:rPr>
          <w:rFonts w:ascii="Arial Narrow" w:hAnsi="Arial Narrow" w:cs="Arial"/>
          <w:sz w:val="26"/>
          <w:lang w:val="es-MX"/>
        </w:rPr>
      </w:pPr>
      <w:r>
        <w:rPr>
          <w:rFonts w:ascii="Arial Narrow" w:hAnsi="Arial Narrow" w:cs="Arial"/>
          <w:sz w:val="26"/>
          <w:lang w:val="es-MX"/>
        </w:rPr>
        <w:t xml:space="preserve"> 13</w:t>
      </w:r>
      <w:r w:rsidR="002F69FF" w:rsidRPr="0011588E">
        <w:rPr>
          <w:rFonts w:ascii="Arial Narrow" w:hAnsi="Arial Narrow" w:cs="Arial"/>
          <w:sz w:val="26"/>
          <w:lang w:val="es-MX"/>
        </w:rPr>
        <w:t xml:space="preserve">. Anexos </w:t>
      </w:r>
    </w:p>
    <w:p w14:paraId="716DDD68" w14:textId="77777777" w:rsidR="002F69FF" w:rsidRPr="0011588E" w:rsidRDefault="002F69FF">
      <w:pPr>
        <w:jc w:val="both"/>
        <w:rPr>
          <w:rFonts w:ascii="Arial Narrow" w:hAnsi="Arial Narrow" w:cs="Arial"/>
          <w:sz w:val="24"/>
          <w:lang w:val="es-MX"/>
        </w:rPr>
      </w:pPr>
    </w:p>
    <w:p w14:paraId="1ED3D9E4" w14:textId="77777777" w:rsidR="002F69FF" w:rsidRDefault="002F69FF">
      <w:pPr>
        <w:jc w:val="both"/>
        <w:rPr>
          <w:rFonts w:ascii="Arial Narrow" w:hAnsi="Arial Narrow" w:cs="Arial"/>
          <w:sz w:val="24"/>
          <w:lang w:val="es-MX"/>
        </w:rPr>
      </w:pPr>
      <w:r w:rsidRPr="0011588E">
        <w:rPr>
          <w:rFonts w:ascii="Arial Narrow" w:hAnsi="Arial Narrow" w:cs="Arial"/>
          <w:sz w:val="24"/>
          <w:lang w:val="es-MX"/>
        </w:rPr>
        <w:br w:type="page"/>
      </w:r>
    </w:p>
    <w:p w14:paraId="3B111BDB" w14:textId="77777777" w:rsidR="00BC2CDB" w:rsidRDefault="00BC2CDB">
      <w:pPr>
        <w:jc w:val="both"/>
        <w:rPr>
          <w:rFonts w:ascii="Arial Narrow" w:hAnsi="Arial Narrow" w:cs="Arial"/>
          <w:b/>
          <w:sz w:val="24"/>
          <w:lang w:val="es-MX"/>
        </w:rPr>
      </w:pPr>
    </w:p>
    <w:p w14:paraId="405AC417" w14:textId="77777777" w:rsidR="00DD0147" w:rsidRDefault="00DD0147">
      <w:pPr>
        <w:jc w:val="both"/>
        <w:rPr>
          <w:rFonts w:ascii="Arial Narrow" w:hAnsi="Arial Narrow" w:cs="Arial"/>
          <w:b/>
          <w:sz w:val="24"/>
          <w:lang w:val="es-MX"/>
        </w:rPr>
      </w:pPr>
      <w:r w:rsidRPr="00DD0147">
        <w:rPr>
          <w:rFonts w:ascii="Arial Narrow" w:hAnsi="Arial Narrow" w:cs="Arial"/>
          <w:b/>
          <w:sz w:val="24"/>
          <w:lang w:val="es-MX"/>
        </w:rPr>
        <w:t xml:space="preserve">INTRODUCCIÓN. </w:t>
      </w:r>
    </w:p>
    <w:p w14:paraId="29CEE337" w14:textId="77777777" w:rsidR="00E9343F" w:rsidRDefault="00E9343F">
      <w:pPr>
        <w:jc w:val="both"/>
        <w:rPr>
          <w:rFonts w:ascii="Arial Narrow" w:hAnsi="Arial Narrow" w:cs="Arial"/>
          <w:sz w:val="24"/>
          <w:lang w:val="es-MX"/>
        </w:rPr>
      </w:pPr>
    </w:p>
    <w:p w14:paraId="5BE98CE4" w14:textId="7455C9E1" w:rsidR="00E9343F" w:rsidRPr="00E9343F" w:rsidRDefault="00E9343F" w:rsidP="00E9343F">
      <w:pPr>
        <w:jc w:val="both"/>
        <w:rPr>
          <w:rFonts w:ascii="Arial Narrow" w:hAnsi="Arial Narrow" w:cs="Tahoma"/>
          <w:sz w:val="24"/>
          <w:szCs w:val="24"/>
          <w:lang w:val="es-MX"/>
        </w:rPr>
      </w:pPr>
      <w:r w:rsidRPr="00E9343F">
        <w:rPr>
          <w:rFonts w:ascii="Arial Narrow" w:hAnsi="Arial Narrow" w:cs="Tahoma"/>
          <w:sz w:val="24"/>
          <w:szCs w:val="24"/>
          <w:lang w:val="es-MX"/>
        </w:rPr>
        <w:t>La Endoscopia del Aparato Digestivo, durante las últimas décadas ha presentado avances impresionantes derivado del desarrollo tecnol</w:t>
      </w:r>
      <w:r w:rsidR="00344554">
        <w:rPr>
          <w:rFonts w:ascii="Arial Narrow" w:hAnsi="Arial Narrow" w:cs="Tahoma"/>
          <w:sz w:val="24"/>
          <w:szCs w:val="24"/>
          <w:lang w:val="es-MX"/>
        </w:rPr>
        <w:t xml:space="preserve">ógico, tanto en los equipos de endoscopia </w:t>
      </w:r>
      <w:r w:rsidRPr="00E9343F">
        <w:rPr>
          <w:rFonts w:ascii="Arial Narrow" w:hAnsi="Arial Narrow" w:cs="Tahoma"/>
          <w:sz w:val="24"/>
          <w:szCs w:val="24"/>
          <w:lang w:val="es-MX"/>
        </w:rPr>
        <w:t>per se como en los accesorios que se utilizan para el diagnóstico y tratamiento de las distintas patologías del tracto digestivo. La endoscopia es el método más objetivo para valorar la patología de todo el tracto digestivo que en sus inicios era solamente diagnóstica pero que a través del tiempo se ha ido posicionando en la gastroenterología, la cirugía y otras especialidades al desarrollarse numerosos procedimientos terapéuticos, cuya efectividad y seguridad han superado las distintas pruebas y ha permitido contar con muchas otras opciones terapéuticas en  beneficio de los enfermos con problemas gastroenterologicos al grado que podemos decir que en la actualidad la gastroenterología es inconseb</w:t>
      </w:r>
      <w:r w:rsidR="0067566A">
        <w:rPr>
          <w:rFonts w:ascii="Arial Narrow" w:hAnsi="Arial Narrow" w:cs="Tahoma"/>
          <w:sz w:val="24"/>
          <w:szCs w:val="24"/>
          <w:lang w:val="es-MX"/>
        </w:rPr>
        <w:t>ible sin la endoscopia gastrointestinal</w:t>
      </w:r>
      <w:r w:rsidRPr="00E9343F">
        <w:rPr>
          <w:rFonts w:ascii="Arial Narrow" w:hAnsi="Arial Narrow" w:cs="Tahoma"/>
          <w:sz w:val="24"/>
          <w:szCs w:val="24"/>
          <w:lang w:val="es-MX"/>
        </w:rPr>
        <w:t>.</w:t>
      </w:r>
    </w:p>
    <w:p w14:paraId="48F1E40D" w14:textId="77777777" w:rsidR="00E9343F" w:rsidRPr="00E9343F" w:rsidRDefault="00E9343F" w:rsidP="00E9343F">
      <w:pPr>
        <w:jc w:val="both"/>
        <w:rPr>
          <w:rFonts w:ascii="Arial Narrow" w:hAnsi="Arial Narrow" w:cs="Tahoma"/>
          <w:sz w:val="24"/>
          <w:szCs w:val="24"/>
          <w:lang w:val="es-MX"/>
        </w:rPr>
      </w:pPr>
    </w:p>
    <w:p w14:paraId="3D678F51" w14:textId="1543B078" w:rsidR="00E9343F" w:rsidRPr="00E9343F" w:rsidRDefault="00E9343F" w:rsidP="00E9343F">
      <w:pPr>
        <w:pStyle w:val="Textoindependiente"/>
        <w:rPr>
          <w:rFonts w:ascii="Arial Narrow" w:hAnsi="Arial Narrow" w:cs="Tahoma"/>
          <w:szCs w:val="24"/>
        </w:rPr>
      </w:pPr>
      <w:r w:rsidRPr="00E9343F">
        <w:rPr>
          <w:rFonts w:ascii="Arial Narrow" w:hAnsi="Arial Narrow" w:cs="Tahoma"/>
          <w:szCs w:val="24"/>
        </w:rPr>
        <w:t xml:space="preserve">El servicio de endoscopia atiende a pacientes derivados de otras especialidades como son Medicina Interna, Cirugía, </w:t>
      </w:r>
      <w:r w:rsidR="00BC2CDB">
        <w:rPr>
          <w:rFonts w:ascii="Arial Narrow" w:hAnsi="Arial Narrow" w:cs="Tahoma"/>
          <w:szCs w:val="24"/>
        </w:rPr>
        <w:t xml:space="preserve">Oncología, </w:t>
      </w:r>
      <w:r w:rsidRPr="00E9343F">
        <w:rPr>
          <w:rFonts w:ascii="Arial Narrow" w:hAnsi="Arial Narrow" w:cs="Tahoma"/>
          <w:szCs w:val="24"/>
        </w:rPr>
        <w:t xml:space="preserve">Consulta Externa de las distintas sub especialidades, Urgencias y de otros hospitales de referencia lo que permite realizar un gran número de procedimientos endoscopicos en las distintas patología del tracto digestivo como son: enfermedad por reflujo gastro esofágico (ERGE), enfermedad ácido péptica, sangrado de tubo digestivo alto, medio y bajo, procedimientos terapéuticos de urgencia, dilataciones neumáticas y mecánicas, gastrostomías, yeyunostomias, prótesis esofágicas, biliares , de colon, intestino delgado, pancreáticas etc. </w:t>
      </w:r>
    </w:p>
    <w:p w14:paraId="1E3A92A1" w14:textId="77777777" w:rsidR="00DD0147" w:rsidRPr="00E9343F" w:rsidRDefault="00DD0147">
      <w:pPr>
        <w:jc w:val="both"/>
        <w:rPr>
          <w:rFonts w:ascii="Arial Narrow" w:hAnsi="Arial Narrow" w:cs="Tahoma"/>
          <w:sz w:val="24"/>
          <w:szCs w:val="24"/>
          <w:lang w:val="es-MX"/>
        </w:rPr>
      </w:pPr>
    </w:p>
    <w:p w14:paraId="4817D99E" w14:textId="77777777" w:rsidR="00DD0147" w:rsidRPr="00A64F51" w:rsidRDefault="00A64F51">
      <w:pPr>
        <w:jc w:val="both"/>
        <w:rPr>
          <w:rFonts w:ascii="Arial Narrow" w:hAnsi="Arial Narrow" w:cs="Arial"/>
          <w:b/>
          <w:sz w:val="24"/>
          <w:lang w:val="es-MX"/>
        </w:rPr>
      </w:pPr>
      <w:r w:rsidRPr="00A64F51">
        <w:rPr>
          <w:rFonts w:ascii="Arial Narrow" w:hAnsi="Arial Narrow" w:cs="Arial"/>
          <w:b/>
          <w:sz w:val="24"/>
          <w:lang w:val="es-MX"/>
        </w:rPr>
        <w:t>DATOS GENERALES.</w:t>
      </w:r>
    </w:p>
    <w:p w14:paraId="560465E7" w14:textId="77777777" w:rsidR="00A64F51" w:rsidRDefault="00A64F51">
      <w:pPr>
        <w:jc w:val="both"/>
        <w:rPr>
          <w:rFonts w:ascii="Arial Narrow" w:hAnsi="Arial Narrow" w:cs="Arial"/>
          <w:sz w:val="24"/>
          <w:lang w:val="es-MX"/>
        </w:rPr>
      </w:pPr>
      <w:r w:rsidRPr="00E05D6C">
        <w:rPr>
          <w:rFonts w:ascii="Arial Narrow" w:hAnsi="Arial Narrow" w:cs="Arial"/>
          <w:b/>
          <w:sz w:val="24"/>
          <w:lang w:val="es-MX"/>
        </w:rPr>
        <w:t>Denominación del curso</w:t>
      </w:r>
      <w:r>
        <w:rPr>
          <w:rFonts w:ascii="Arial Narrow" w:hAnsi="Arial Narrow" w:cs="Arial"/>
          <w:sz w:val="24"/>
          <w:lang w:val="es-MX"/>
        </w:rPr>
        <w:t>: Curso</w:t>
      </w:r>
      <w:r w:rsidR="00925ECF">
        <w:rPr>
          <w:rFonts w:ascii="Arial Narrow" w:hAnsi="Arial Narrow" w:cs="Arial"/>
          <w:sz w:val="24"/>
          <w:lang w:val="es-MX"/>
        </w:rPr>
        <w:t xml:space="preserve"> de Alta Especialidad en Endoscopia Gastrointestinal</w:t>
      </w:r>
    </w:p>
    <w:p w14:paraId="01C63127" w14:textId="20E9320B" w:rsidR="00A64F51" w:rsidRDefault="00A64F51">
      <w:pPr>
        <w:jc w:val="both"/>
        <w:rPr>
          <w:rFonts w:ascii="Arial Narrow" w:hAnsi="Arial Narrow" w:cs="Arial"/>
          <w:sz w:val="24"/>
          <w:lang w:val="es-MX"/>
        </w:rPr>
      </w:pPr>
      <w:r w:rsidRPr="00E05D6C">
        <w:rPr>
          <w:rFonts w:ascii="Arial Narrow" w:hAnsi="Arial Narrow" w:cs="Arial"/>
          <w:b/>
          <w:sz w:val="24"/>
          <w:lang w:val="es-MX"/>
        </w:rPr>
        <w:t>Duración del año académico</w:t>
      </w:r>
      <w:r w:rsidR="007D108A">
        <w:rPr>
          <w:rFonts w:ascii="Arial Narrow" w:hAnsi="Arial Narrow" w:cs="Arial"/>
          <w:sz w:val="24"/>
          <w:lang w:val="es-MX"/>
        </w:rPr>
        <w:t>: 01</w:t>
      </w:r>
      <w:r>
        <w:rPr>
          <w:rFonts w:ascii="Arial Narrow" w:hAnsi="Arial Narrow" w:cs="Arial"/>
          <w:sz w:val="24"/>
          <w:lang w:val="es-MX"/>
        </w:rPr>
        <w:t xml:space="preserve"> de marzo</w:t>
      </w:r>
      <w:r w:rsidR="006D4B64">
        <w:rPr>
          <w:rFonts w:ascii="Arial Narrow" w:hAnsi="Arial Narrow" w:cs="Arial"/>
          <w:sz w:val="24"/>
          <w:lang w:val="es-MX"/>
        </w:rPr>
        <w:t xml:space="preserve"> de 2020</w:t>
      </w:r>
      <w:r>
        <w:rPr>
          <w:rFonts w:ascii="Arial Narrow" w:hAnsi="Arial Narrow" w:cs="Arial"/>
          <w:sz w:val="24"/>
          <w:lang w:val="es-MX"/>
        </w:rPr>
        <w:t xml:space="preserve"> al </w:t>
      </w:r>
      <w:r w:rsidR="006D4B64">
        <w:rPr>
          <w:rFonts w:ascii="Arial Narrow" w:hAnsi="Arial Narrow" w:cs="Arial"/>
          <w:sz w:val="24"/>
          <w:lang w:val="es-MX"/>
        </w:rPr>
        <w:t>28</w:t>
      </w:r>
      <w:r w:rsidR="00925ECF">
        <w:rPr>
          <w:rFonts w:ascii="Arial Narrow" w:hAnsi="Arial Narrow" w:cs="Arial"/>
          <w:sz w:val="24"/>
          <w:lang w:val="es-MX"/>
        </w:rPr>
        <w:t xml:space="preserve"> de febrero de 2020</w:t>
      </w:r>
    </w:p>
    <w:p w14:paraId="2B585DAA" w14:textId="77777777" w:rsidR="00E05D6C" w:rsidRDefault="00E05D6C">
      <w:pPr>
        <w:jc w:val="both"/>
        <w:rPr>
          <w:rFonts w:ascii="Arial Narrow" w:hAnsi="Arial Narrow" w:cs="Arial"/>
          <w:sz w:val="24"/>
          <w:lang w:val="es-MX"/>
        </w:rPr>
      </w:pPr>
      <w:r w:rsidRPr="00E05D6C">
        <w:rPr>
          <w:rFonts w:ascii="Arial Narrow" w:hAnsi="Arial Narrow" w:cs="Arial"/>
          <w:b/>
          <w:sz w:val="24"/>
          <w:lang w:val="es-MX"/>
        </w:rPr>
        <w:t>Unidad Médica sede</w:t>
      </w:r>
      <w:r>
        <w:rPr>
          <w:rFonts w:ascii="Arial Narrow" w:hAnsi="Arial Narrow" w:cs="Arial"/>
          <w:sz w:val="24"/>
          <w:lang w:val="es-MX"/>
        </w:rPr>
        <w:t>: Hospital Médica Sur</w:t>
      </w:r>
    </w:p>
    <w:p w14:paraId="780E1AF3" w14:textId="77777777" w:rsidR="00E05D6C" w:rsidRDefault="00E05D6C">
      <w:pPr>
        <w:jc w:val="both"/>
        <w:rPr>
          <w:rFonts w:ascii="Arial Narrow" w:hAnsi="Arial Narrow" w:cs="Arial"/>
          <w:sz w:val="24"/>
          <w:lang w:val="es-MX"/>
        </w:rPr>
      </w:pPr>
      <w:r w:rsidRPr="00E05D6C">
        <w:rPr>
          <w:rFonts w:ascii="Arial Narrow" w:hAnsi="Arial Narrow" w:cs="Arial"/>
          <w:b/>
          <w:sz w:val="24"/>
          <w:lang w:val="es-MX"/>
        </w:rPr>
        <w:t>Institución de Educación Superior que reconoce el curso</w:t>
      </w:r>
      <w:r>
        <w:rPr>
          <w:rFonts w:ascii="Arial Narrow" w:hAnsi="Arial Narrow" w:cs="Arial"/>
          <w:sz w:val="24"/>
          <w:lang w:val="es-MX"/>
        </w:rPr>
        <w:t>: Universidad Nacional Autónoma de México</w:t>
      </w:r>
    </w:p>
    <w:p w14:paraId="502CC51A" w14:textId="77777777" w:rsidR="00E05D6C" w:rsidRDefault="00E05D6C">
      <w:pPr>
        <w:jc w:val="both"/>
        <w:rPr>
          <w:rFonts w:ascii="Arial Narrow" w:hAnsi="Arial Narrow" w:cs="Arial"/>
          <w:sz w:val="24"/>
          <w:lang w:val="es-MX"/>
        </w:rPr>
      </w:pPr>
    </w:p>
    <w:p w14:paraId="609254C7" w14:textId="77777777" w:rsidR="004243BB" w:rsidRDefault="004243BB">
      <w:pPr>
        <w:jc w:val="both"/>
        <w:rPr>
          <w:rFonts w:ascii="Arial Narrow" w:hAnsi="Arial Narrow" w:cs="Arial"/>
          <w:b/>
          <w:sz w:val="24"/>
          <w:lang w:val="es-MX"/>
        </w:rPr>
        <w:sectPr w:rsidR="004243BB" w:rsidSect="00D54DC9">
          <w:footerReference w:type="default" r:id="rId10"/>
          <w:pgSz w:w="12242" w:h="15842" w:code="1"/>
          <w:pgMar w:top="1418" w:right="1418" w:bottom="1418" w:left="1418" w:header="720" w:footer="720" w:gutter="0"/>
          <w:cols w:space="720"/>
          <w:noEndnote/>
          <w:titlePg/>
        </w:sectPr>
      </w:pPr>
    </w:p>
    <w:p w14:paraId="68CB4A6E" w14:textId="77777777" w:rsidR="00E05D6C" w:rsidRPr="00E05D6C" w:rsidRDefault="00E05D6C">
      <w:pPr>
        <w:jc w:val="both"/>
        <w:rPr>
          <w:rFonts w:ascii="Arial Narrow" w:hAnsi="Arial Narrow" w:cs="Arial"/>
          <w:b/>
          <w:sz w:val="24"/>
          <w:lang w:val="es-MX"/>
        </w:rPr>
      </w:pPr>
      <w:r w:rsidRPr="00E05D6C">
        <w:rPr>
          <w:rFonts w:ascii="Arial Narrow" w:hAnsi="Arial Narrow" w:cs="Arial"/>
          <w:b/>
          <w:sz w:val="24"/>
          <w:lang w:val="es-MX"/>
        </w:rPr>
        <w:t>Cuerpo Directivo de la sede.</w:t>
      </w:r>
    </w:p>
    <w:p w14:paraId="59F34CA1" w14:textId="77777777" w:rsidR="00E05D6C" w:rsidRDefault="00E05D6C">
      <w:pPr>
        <w:jc w:val="both"/>
        <w:rPr>
          <w:rFonts w:ascii="Arial Narrow" w:hAnsi="Arial Narrow" w:cs="Arial"/>
          <w:sz w:val="24"/>
          <w:lang w:val="es-MX"/>
        </w:rPr>
      </w:pPr>
      <w:r w:rsidRPr="00E05D6C">
        <w:rPr>
          <w:rFonts w:ascii="Arial Narrow" w:hAnsi="Arial Narrow" w:cs="Arial"/>
          <w:b/>
          <w:sz w:val="24"/>
          <w:lang w:val="es-MX"/>
        </w:rPr>
        <w:t>Director:</w:t>
      </w:r>
      <w:r w:rsidR="007D108A">
        <w:rPr>
          <w:rFonts w:ascii="Arial Narrow" w:hAnsi="Arial Narrow" w:cs="Arial"/>
          <w:sz w:val="24"/>
          <w:lang w:val="es-MX"/>
        </w:rPr>
        <w:t xml:space="preserve"> Lic. Juan Carlos Griera Hernando</w:t>
      </w:r>
    </w:p>
    <w:p w14:paraId="4EA91530" w14:textId="6146DC25" w:rsidR="00D822FF" w:rsidRDefault="00D822FF">
      <w:pPr>
        <w:jc w:val="both"/>
        <w:rPr>
          <w:rFonts w:ascii="Arial Narrow" w:hAnsi="Arial Narrow" w:cs="Arial"/>
          <w:sz w:val="24"/>
          <w:lang w:val="es-MX"/>
        </w:rPr>
      </w:pPr>
      <w:r w:rsidRPr="00D822FF">
        <w:rPr>
          <w:rFonts w:ascii="Arial Narrow" w:hAnsi="Arial Narrow" w:cs="Arial"/>
          <w:b/>
          <w:sz w:val="24"/>
          <w:lang w:val="es-MX"/>
        </w:rPr>
        <w:t>Director Médico</w:t>
      </w:r>
      <w:r>
        <w:rPr>
          <w:rFonts w:ascii="Arial Narrow" w:hAnsi="Arial Narrow" w:cs="Arial"/>
          <w:sz w:val="24"/>
          <w:lang w:val="es-MX"/>
        </w:rPr>
        <w:t>: Dr. Octavio González Chon</w:t>
      </w:r>
    </w:p>
    <w:p w14:paraId="65CFA131" w14:textId="600C04F0" w:rsidR="00E05D6C" w:rsidRDefault="006D4B64">
      <w:pPr>
        <w:jc w:val="both"/>
        <w:rPr>
          <w:rFonts w:ascii="Arial Narrow" w:hAnsi="Arial Narrow" w:cs="Arial"/>
          <w:sz w:val="24"/>
          <w:lang w:val="es-MX"/>
        </w:rPr>
      </w:pPr>
      <w:r>
        <w:rPr>
          <w:rFonts w:ascii="Arial Narrow" w:hAnsi="Arial Narrow" w:cs="Arial"/>
          <w:b/>
          <w:sz w:val="24"/>
          <w:lang w:val="es-MX"/>
        </w:rPr>
        <w:t>Directora</w:t>
      </w:r>
      <w:r w:rsidR="007D108A">
        <w:rPr>
          <w:rFonts w:ascii="Arial Narrow" w:hAnsi="Arial Narrow" w:cs="Arial"/>
          <w:b/>
          <w:sz w:val="24"/>
          <w:lang w:val="es-MX"/>
        </w:rPr>
        <w:t xml:space="preserve"> Académica: </w:t>
      </w:r>
      <w:r w:rsidR="00E05D6C">
        <w:rPr>
          <w:rFonts w:ascii="Arial Narrow" w:hAnsi="Arial Narrow" w:cs="Arial"/>
          <w:sz w:val="24"/>
          <w:lang w:val="es-MX"/>
        </w:rPr>
        <w:t>Dr</w:t>
      </w:r>
      <w:r w:rsidR="007D108A">
        <w:rPr>
          <w:rFonts w:ascii="Arial Narrow" w:hAnsi="Arial Narrow" w:cs="Arial"/>
          <w:sz w:val="24"/>
          <w:lang w:val="es-MX"/>
        </w:rPr>
        <w:t>a</w:t>
      </w:r>
      <w:r w:rsidR="00E05D6C">
        <w:rPr>
          <w:rFonts w:ascii="Arial Narrow" w:hAnsi="Arial Narrow" w:cs="Arial"/>
          <w:sz w:val="24"/>
          <w:lang w:val="es-MX"/>
        </w:rPr>
        <w:t>.</w:t>
      </w:r>
      <w:r w:rsidR="007D108A">
        <w:rPr>
          <w:rFonts w:ascii="Arial Narrow" w:hAnsi="Arial Narrow" w:cs="Arial"/>
          <w:sz w:val="24"/>
          <w:lang w:val="es-MX"/>
        </w:rPr>
        <w:t xml:space="preserve"> Carmen Zavala García</w:t>
      </w:r>
    </w:p>
    <w:p w14:paraId="31E9415C" w14:textId="3B579AD7" w:rsidR="002500B4" w:rsidRPr="002500B4" w:rsidRDefault="002500B4">
      <w:pPr>
        <w:jc w:val="both"/>
        <w:rPr>
          <w:rFonts w:ascii="Arial Narrow" w:hAnsi="Arial Narrow" w:cs="Arial"/>
          <w:sz w:val="24"/>
          <w:lang w:val="es-MX"/>
        </w:rPr>
      </w:pPr>
      <w:r>
        <w:rPr>
          <w:rFonts w:ascii="Arial Narrow" w:hAnsi="Arial Narrow" w:cs="Arial"/>
          <w:b/>
          <w:sz w:val="24"/>
          <w:lang w:val="es-MX"/>
        </w:rPr>
        <w:t xml:space="preserve">Sub directora Académiva </w:t>
      </w:r>
      <w:r w:rsidRPr="002500B4">
        <w:rPr>
          <w:rFonts w:ascii="Arial Narrow" w:hAnsi="Arial Narrow" w:cs="Arial"/>
          <w:sz w:val="24"/>
          <w:lang w:val="es-MX"/>
        </w:rPr>
        <w:t>Dra. Ivonne Karina Becerra Laparra</w:t>
      </w:r>
    </w:p>
    <w:p w14:paraId="6967B36F" w14:textId="5C7D4218" w:rsidR="00E05D6C" w:rsidRDefault="00E05D6C">
      <w:pPr>
        <w:jc w:val="both"/>
        <w:rPr>
          <w:rFonts w:ascii="Arial Narrow" w:hAnsi="Arial Narrow" w:cs="Arial"/>
          <w:sz w:val="24"/>
          <w:lang w:val="es-MX"/>
        </w:rPr>
      </w:pPr>
      <w:r w:rsidRPr="00E05D6C">
        <w:rPr>
          <w:rFonts w:ascii="Arial Narrow" w:hAnsi="Arial Narrow" w:cs="Arial"/>
          <w:b/>
          <w:sz w:val="24"/>
          <w:lang w:val="es-MX"/>
        </w:rPr>
        <w:t>Jefe de Investigación</w:t>
      </w:r>
      <w:r w:rsidR="007D108A">
        <w:rPr>
          <w:rFonts w:ascii="Arial Narrow" w:hAnsi="Arial Narrow" w:cs="Arial"/>
          <w:sz w:val="24"/>
          <w:lang w:val="es-MX"/>
        </w:rPr>
        <w:t>: Dr. Norberto Chávez Tapia</w:t>
      </w:r>
    </w:p>
    <w:p w14:paraId="362238A5" w14:textId="52D88BE2" w:rsidR="00E05D6C" w:rsidRPr="00E05D6C" w:rsidRDefault="002500B4">
      <w:pPr>
        <w:jc w:val="both"/>
        <w:rPr>
          <w:rFonts w:ascii="Arial Narrow" w:hAnsi="Arial Narrow" w:cs="Arial"/>
          <w:b/>
          <w:sz w:val="24"/>
          <w:lang w:val="es-MX"/>
        </w:rPr>
      </w:pPr>
      <w:r>
        <w:rPr>
          <w:rFonts w:ascii="Arial Narrow" w:hAnsi="Arial Narrow" w:cs="Arial"/>
          <w:b/>
          <w:sz w:val="24"/>
          <w:lang w:val="es-MX"/>
        </w:rPr>
        <w:t>Personal Docente:</w:t>
      </w:r>
    </w:p>
    <w:p w14:paraId="59E3D1C7" w14:textId="77777777" w:rsidR="00E05D6C" w:rsidRDefault="00E05D6C">
      <w:pPr>
        <w:jc w:val="both"/>
        <w:rPr>
          <w:rFonts w:ascii="Arial Narrow" w:hAnsi="Arial Narrow" w:cs="Arial"/>
          <w:sz w:val="24"/>
          <w:lang w:val="es-MX"/>
        </w:rPr>
      </w:pPr>
      <w:r w:rsidRPr="00E05D6C">
        <w:rPr>
          <w:rFonts w:ascii="Arial Narrow" w:hAnsi="Arial Narrow" w:cs="Arial"/>
          <w:b/>
          <w:sz w:val="24"/>
          <w:lang w:val="es-MX"/>
        </w:rPr>
        <w:t>Profesor Titular</w:t>
      </w:r>
      <w:r w:rsidR="00925ECF">
        <w:rPr>
          <w:rFonts w:ascii="Arial Narrow" w:hAnsi="Arial Narrow" w:cs="Arial"/>
          <w:sz w:val="24"/>
          <w:lang w:val="es-MX"/>
        </w:rPr>
        <w:t>: Dr. Fernando Rojas Mendoza</w:t>
      </w:r>
    </w:p>
    <w:p w14:paraId="13F3B635" w14:textId="77777777" w:rsidR="00E05D6C" w:rsidRDefault="00551139">
      <w:pPr>
        <w:jc w:val="both"/>
        <w:rPr>
          <w:rFonts w:ascii="Arial Narrow" w:hAnsi="Arial Narrow" w:cs="Arial"/>
          <w:sz w:val="24"/>
          <w:lang w:val="es-MX"/>
        </w:rPr>
      </w:pPr>
      <w:r>
        <w:rPr>
          <w:rFonts w:ascii="Arial Narrow" w:hAnsi="Arial Narrow" w:cs="Arial"/>
          <w:b/>
          <w:sz w:val="24"/>
          <w:lang w:val="es-MX"/>
        </w:rPr>
        <w:t>Profesor</w:t>
      </w:r>
      <w:r w:rsidR="00E05D6C" w:rsidRPr="00E05D6C">
        <w:rPr>
          <w:rFonts w:ascii="Arial Narrow" w:hAnsi="Arial Narrow" w:cs="Arial"/>
          <w:b/>
          <w:sz w:val="24"/>
          <w:lang w:val="es-MX"/>
        </w:rPr>
        <w:t xml:space="preserve"> Adjunto</w:t>
      </w:r>
      <w:r w:rsidR="00E05D6C">
        <w:rPr>
          <w:rFonts w:ascii="Arial Narrow" w:hAnsi="Arial Narrow" w:cs="Arial"/>
          <w:sz w:val="24"/>
          <w:lang w:val="es-MX"/>
        </w:rPr>
        <w:t>: Dr</w:t>
      </w:r>
      <w:r w:rsidR="00925ECF">
        <w:rPr>
          <w:rFonts w:ascii="Arial Narrow" w:hAnsi="Arial Narrow" w:cs="Arial"/>
          <w:sz w:val="24"/>
          <w:lang w:val="es-MX"/>
        </w:rPr>
        <w:t>a. Nancy Edith Aguilar Olivos</w:t>
      </w:r>
    </w:p>
    <w:p w14:paraId="07A1CCD9" w14:textId="77777777" w:rsidR="00427AB2" w:rsidRDefault="00427AB2">
      <w:pPr>
        <w:jc w:val="both"/>
        <w:rPr>
          <w:rFonts w:ascii="Arial Narrow" w:hAnsi="Arial Narrow" w:cs="Arial"/>
          <w:b/>
          <w:sz w:val="24"/>
          <w:lang w:val="es-MX"/>
        </w:rPr>
      </w:pPr>
    </w:p>
    <w:p w14:paraId="653C6025" w14:textId="77777777" w:rsidR="00427AB2" w:rsidRDefault="00427AB2">
      <w:pPr>
        <w:jc w:val="both"/>
        <w:rPr>
          <w:rFonts w:ascii="Arial Narrow" w:hAnsi="Arial Narrow" w:cs="Arial"/>
          <w:b/>
          <w:sz w:val="24"/>
          <w:lang w:val="es-MX"/>
        </w:rPr>
      </w:pPr>
    </w:p>
    <w:p w14:paraId="6EB0407E" w14:textId="77777777" w:rsidR="00BC2CDB" w:rsidRDefault="00BC2CDB">
      <w:pPr>
        <w:jc w:val="both"/>
        <w:rPr>
          <w:rFonts w:ascii="Arial Narrow" w:hAnsi="Arial Narrow" w:cs="Arial"/>
          <w:b/>
          <w:sz w:val="24"/>
          <w:lang w:val="es-MX"/>
        </w:rPr>
      </w:pPr>
    </w:p>
    <w:p w14:paraId="7AA7172F" w14:textId="77777777" w:rsidR="00BC2CDB" w:rsidRDefault="00BC2CDB">
      <w:pPr>
        <w:jc w:val="both"/>
        <w:rPr>
          <w:rFonts w:ascii="Arial Narrow" w:hAnsi="Arial Narrow" w:cs="Arial"/>
          <w:b/>
          <w:sz w:val="24"/>
          <w:lang w:val="es-MX"/>
        </w:rPr>
      </w:pPr>
    </w:p>
    <w:p w14:paraId="77315830" w14:textId="77777777" w:rsidR="00BC2CDB" w:rsidRDefault="00BC2CDB">
      <w:pPr>
        <w:jc w:val="both"/>
        <w:rPr>
          <w:rFonts w:ascii="Arial Narrow" w:hAnsi="Arial Narrow" w:cs="Arial"/>
          <w:b/>
          <w:sz w:val="24"/>
          <w:lang w:val="es-MX"/>
        </w:rPr>
      </w:pPr>
    </w:p>
    <w:p w14:paraId="584157F0" w14:textId="77777777" w:rsidR="00E05D6C" w:rsidRDefault="00E05D6C">
      <w:pPr>
        <w:jc w:val="both"/>
        <w:rPr>
          <w:rFonts w:ascii="Arial Narrow" w:hAnsi="Arial Narrow" w:cs="Arial"/>
          <w:sz w:val="24"/>
          <w:lang w:val="es-MX"/>
        </w:rPr>
      </w:pPr>
      <w:r w:rsidRPr="00E05D6C">
        <w:rPr>
          <w:rFonts w:ascii="Arial Narrow" w:hAnsi="Arial Narrow" w:cs="Arial"/>
          <w:b/>
          <w:sz w:val="24"/>
          <w:lang w:val="es-MX"/>
        </w:rPr>
        <w:t>Profesores Invitados o Colaboradores</w:t>
      </w:r>
      <w:r>
        <w:rPr>
          <w:rFonts w:ascii="Arial Narrow" w:hAnsi="Arial Narrow" w:cs="Arial"/>
          <w:sz w:val="24"/>
          <w:lang w:val="es-MX"/>
        </w:rPr>
        <w:t>:</w:t>
      </w:r>
    </w:p>
    <w:p w14:paraId="5DD76CA0" w14:textId="77777777" w:rsidR="007D108A" w:rsidRDefault="00925ECF" w:rsidP="00564464">
      <w:pPr>
        <w:pStyle w:val="Prrafodelista"/>
        <w:numPr>
          <w:ilvl w:val="0"/>
          <w:numId w:val="10"/>
        </w:numPr>
        <w:jc w:val="both"/>
        <w:rPr>
          <w:rFonts w:ascii="Arial Narrow" w:hAnsi="Arial Narrow" w:cs="Arial"/>
          <w:sz w:val="24"/>
          <w:lang w:val="es-MX"/>
        </w:rPr>
      </w:pPr>
      <w:r>
        <w:rPr>
          <w:rFonts w:ascii="Arial Narrow" w:hAnsi="Arial Narrow" w:cs="Arial"/>
          <w:sz w:val="24"/>
          <w:lang w:val="es-MX"/>
        </w:rPr>
        <w:t>Dr. Misael Uribe Esquivel</w:t>
      </w:r>
    </w:p>
    <w:p w14:paraId="2C6F192F" w14:textId="77777777" w:rsidR="00564464" w:rsidRDefault="00925ECF" w:rsidP="00564464">
      <w:pPr>
        <w:pStyle w:val="Prrafodelista"/>
        <w:numPr>
          <w:ilvl w:val="0"/>
          <w:numId w:val="10"/>
        </w:numPr>
        <w:jc w:val="both"/>
        <w:rPr>
          <w:rFonts w:ascii="Arial Narrow" w:hAnsi="Arial Narrow" w:cs="Arial"/>
          <w:sz w:val="24"/>
          <w:lang w:val="es-MX"/>
        </w:rPr>
      </w:pPr>
      <w:r>
        <w:rPr>
          <w:rFonts w:ascii="Arial Narrow" w:hAnsi="Arial Narrow" w:cs="Arial"/>
          <w:sz w:val="24"/>
          <w:lang w:val="es-MX"/>
        </w:rPr>
        <w:t>Dr. Norberto Chávez Tapia</w:t>
      </w:r>
    </w:p>
    <w:p w14:paraId="3D25D87F" w14:textId="77777777" w:rsidR="00564464" w:rsidRDefault="00925ECF" w:rsidP="00564464">
      <w:pPr>
        <w:pStyle w:val="Prrafodelista"/>
        <w:numPr>
          <w:ilvl w:val="0"/>
          <w:numId w:val="10"/>
        </w:numPr>
        <w:jc w:val="both"/>
        <w:rPr>
          <w:rFonts w:ascii="Arial Narrow" w:hAnsi="Arial Narrow" w:cs="Arial"/>
          <w:sz w:val="24"/>
          <w:lang w:val="es-MX"/>
        </w:rPr>
      </w:pPr>
      <w:r>
        <w:rPr>
          <w:rFonts w:ascii="Arial Narrow" w:hAnsi="Arial Narrow" w:cs="Arial"/>
          <w:sz w:val="24"/>
          <w:lang w:val="es-MX"/>
        </w:rPr>
        <w:t>Dr. Jorge Hernández Calleros</w:t>
      </w:r>
    </w:p>
    <w:p w14:paraId="6FEF515B" w14:textId="77777777" w:rsidR="00564464" w:rsidRDefault="00925ECF" w:rsidP="00564464">
      <w:pPr>
        <w:pStyle w:val="Prrafodelista"/>
        <w:numPr>
          <w:ilvl w:val="0"/>
          <w:numId w:val="10"/>
        </w:numPr>
        <w:jc w:val="both"/>
        <w:rPr>
          <w:rFonts w:ascii="Arial Narrow" w:hAnsi="Arial Narrow" w:cs="Arial"/>
          <w:sz w:val="24"/>
          <w:lang w:val="es-MX"/>
        </w:rPr>
      </w:pPr>
      <w:r>
        <w:rPr>
          <w:rFonts w:ascii="Arial Narrow" w:hAnsi="Arial Narrow" w:cs="Arial"/>
          <w:sz w:val="24"/>
          <w:lang w:val="es-MX"/>
        </w:rPr>
        <w:t>Dr. Gustavo Arturo Rodríguez Leal</w:t>
      </w:r>
    </w:p>
    <w:p w14:paraId="4B110C5D" w14:textId="77777777" w:rsidR="00564464" w:rsidRDefault="00925ECF" w:rsidP="00564464">
      <w:pPr>
        <w:pStyle w:val="Prrafodelista"/>
        <w:numPr>
          <w:ilvl w:val="0"/>
          <w:numId w:val="10"/>
        </w:numPr>
        <w:jc w:val="both"/>
        <w:rPr>
          <w:rFonts w:ascii="Arial Narrow" w:hAnsi="Arial Narrow" w:cs="Arial"/>
          <w:sz w:val="24"/>
          <w:lang w:val="es-MX"/>
        </w:rPr>
      </w:pPr>
      <w:r>
        <w:rPr>
          <w:rFonts w:ascii="Arial Narrow" w:hAnsi="Arial Narrow" w:cs="Arial"/>
          <w:sz w:val="24"/>
          <w:lang w:val="es-MX"/>
        </w:rPr>
        <w:t>Dr. Javier Lizardi Cervera</w:t>
      </w:r>
    </w:p>
    <w:p w14:paraId="681432CF" w14:textId="77777777" w:rsidR="00564464" w:rsidRDefault="00925ECF" w:rsidP="00564464">
      <w:pPr>
        <w:pStyle w:val="Prrafodelista"/>
        <w:numPr>
          <w:ilvl w:val="0"/>
          <w:numId w:val="10"/>
        </w:numPr>
        <w:jc w:val="both"/>
        <w:rPr>
          <w:rFonts w:ascii="Arial Narrow" w:hAnsi="Arial Narrow" w:cs="Arial"/>
          <w:sz w:val="24"/>
          <w:lang w:val="es-MX"/>
        </w:rPr>
      </w:pPr>
      <w:r>
        <w:rPr>
          <w:rFonts w:ascii="Arial Narrow" w:hAnsi="Arial Narrow" w:cs="Arial"/>
          <w:sz w:val="24"/>
          <w:lang w:val="es-MX"/>
        </w:rPr>
        <w:t>Dr. Eduardo Sánchez Cortés</w:t>
      </w:r>
    </w:p>
    <w:p w14:paraId="69EE2609" w14:textId="77777777" w:rsidR="00427AB2" w:rsidRDefault="00925ECF" w:rsidP="00564464">
      <w:pPr>
        <w:pStyle w:val="Prrafodelista"/>
        <w:numPr>
          <w:ilvl w:val="0"/>
          <w:numId w:val="10"/>
        </w:numPr>
        <w:jc w:val="both"/>
        <w:rPr>
          <w:rFonts w:ascii="Arial Narrow" w:hAnsi="Arial Narrow" w:cs="Arial"/>
          <w:sz w:val="24"/>
          <w:lang w:val="es-MX"/>
        </w:rPr>
      </w:pPr>
      <w:r>
        <w:rPr>
          <w:rFonts w:ascii="Arial Narrow" w:hAnsi="Arial Narrow" w:cs="Arial"/>
          <w:sz w:val="24"/>
          <w:lang w:val="es-MX"/>
        </w:rPr>
        <w:t>Dr. Erick López Méndez</w:t>
      </w:r>
    </w:p>
    <w:p w14:paraId="70360441" w14:textId="77777777" w:rsidR="00427AB2" w:rsidRDefault="00925ECF" w:rsidP="00564464">
      <w:pPr>
        <w:pStyle w:val="Prrafodelista"/>
        <w:numPr>
          <w:ilvl w:val="0"/>
          <w:numId w:val="10"/>
        </w:numPr>
        <w:jc w:val="both"/>
        <w:rPr>
          <w:rFonts w:ascii="Arial Narrow" w:hAnsi="Arial Narrow" w:cs="Arial"/>
          <w:sz w:val="24"/>
          <w:lang w:val="es-MX"/>
        </w:rPr>
      </w:pPr>
      <w:r>
        <w:rPr>
          <w:rFonts w:ascii="Arial Narrow" w:hAnsi="Arial Narrow" w:cs="Arial"/>
          <w:sz w:val="24"/>
          <w:lang w:val="es-MX"/>
        </w:rPr>
        <w:t>Dr. Miguel Angel Ramírez Luna</w:t>
      </w:r>
    </w:p>
    <w:p w14:paraId="634E1B69" w14:textId="77777777" w:rsidR="00427AB2" w:rsidRDefault="00925ECF" w:rsidP="00564464">
      <w:pPr>
        <w:pStyle w:val="Prrafodelista"/>
        <w:numPr>
          <w:ilvl w:val="0"/>
          <w:numId w:val="10"/>
        </w:numPr>
        <w:jc w:val="both"/>
        <w:rPr>
          <w:rFonts w:ascii="Arial Narrow" w:hAnsi="Arial Narrow" w:cs="Arial"/>
          <w:sz w:val="24"/>
          <w:lang w:val="es-MX"/>
        </w:rPr>
      </w:pPr>
      <w:r>
        <w:rPr>
          <w:rFonts w:ascii="Arial Narrow" w:hAnsi="Arial Narrow" w:cs="Arial"/>
          <w:sz w:val="24"/>
          <w:lang w:val="es-MX"/>
        </w:rPr>
        <w:t>Dr. Felix Téllez Avila</w:t>
      </w:r>
    </w:p>
    <w:p w14:paraId="467E7744" w14:textId="77777777" w:rsidR="00427AB2" w:rsidRDefault="00925ECF" w:rsidP="00564464">
      <w:pPr>
        <w:pStyle w:val="Prrafodelista"/>
        <w:numPr>
          <w:ilvl w:val="0"/>
          <w:numId w:val="10"/>
        </w:numPr>
        <w:jc w:val="both"/>
        <w:rPr>
          <w:rFonts w:ascii="Arial Narrow" w:hAnsi="Arial Narrow" w:cs="Arial"/>
          <w:sz w:val="24"/>
          <w:lang w:val="es-MX"/>
        </w:rPr>
      </w:pPr>
      <w:r>
        <w:rPr>
          <w:rFonts w:ascii="Arial Narrow" w:hAnsi="Arial Narrow" w:cs="Arial"/>
          <w:sz w:val="24"/>
          <w:lang w:val="es-MX"/>
        </w:rPr>
        <w:t>Dr. Ivan Hiave López Méndez</w:t>
      </w:r>
    </w:p>
    <w:p w14:paraId="7CB249A9" w14:textId="77777777" w:rsidR="00427AB2" w:rsidRDefault="00925ECF" w:rsidP="00564464">
      <w:pPr>
        <w:pStyle w:val="Prrafodelista"/>
        <w:numPr>
          <w:ilvl w:val="0"/>
          <w:numId w:val="10"/>
        </w:numPr>
        <w:jc w:val="both"/>
        <w:rPr>
          <w:rFonts w:ascii="Arial Narrow" w:hAnsi="Arial Narrow" w:cs="Arial"/>
          <w:sz w:val="24"/>
          <w:lang w:val="es-MX"/>
        </w:rPr>
      </w:pPr>
      <w:r>
        <w:rPr>
          <w:rFonts w:ascii="Arial Narrow" w:hAnsi="Arial Narrow" w:cs="Arial"/>
          <w:sz w:val="24"/>
          <w:lang w:val="es-MX"/>
        </w:rPr>
        <w:t>Dr. Justo Fernández Rivero</w:t>
      </w:r>
    </w:p>
    <w:p w14:paraId="10934129" w14:textId="77B450EC" w:rsidR="00B22DF0" w:rsidRDefault="00B22DF0" w:rsidP="00564464">
      <w:pPr>
        <w:pStyle w:val="Prrafodelista"/>
        <w:numPr>
          <w:ilvl w:val="0"/>
          <w:numId w:val="10"/>
        </w:numPr>
        <w:jc w:val="both"/>
        <w:rPr>
          <w:rFonts w:ascii="Arial Narrow" w:hAnsi="Arial Narrow" w:cs="Arial"/>
          <w:sz w:val="24"/>
          <w:lang w:val="es-MX"/>
        </w:rPr>
      </w:pPr>
      <w:r>
        <w:rPr>
          <w:rFonts w:ascii="Arial Narrow" w:hAnsi="Arial Narrow" w:cs="Arial"/>
          <w:sz w:val="24"/>
          <w:lang w:val="es-MX"/>
        </w:rPr>
        <w:t>Dr. Miguel Angel Morán Consuelos</w:t>
      </w:r>
    </w:p>
    <w:p w14:paraId="587B3657" w14:textId="09E08E43" w:rsidR="002500B4" w:rsidRDefault="002500B4" w:rsidP="00564464">
      <w:pPr>
        <w:pStyle w:val="Prrafodelista"/>
        <w:numPr>
          <w:ilvl w:val="0"/>
          <w:numId w:val="10"/>
        </w:numPr>
        <w:jc w:val="both"/>
        <w:rPr>
          <w:rFonts w:ascii="Arial Narrow" w:hAnsi="Arial Narrow" w:cs="Arial"/>
          <w:sz w:val="24"/>
          <w:lang w:val="es-MX"/>
        </w:rPr>
      </w:pPr>
      <w:r>
        <w:rPr>
          <w:rFonts w:ascii="Arial Narrow" w:hAnsi="Arial Narrow" w:cs="Arial"/>
          <w:sz w:val="24"/>
          <w:lang w:val="es-MX"/>
        </w:rPr>
        <w:t>Dr. Eduardo Cerda Contreras</w:t>
      </w:r>
    </w:p>
    <w:p w14:paraId="5EC0D00E" w14:textId="77777777" w:rsidR="007D108A" w:rsidRDefault="007D108A" w:rsidP="007D108A">
      <w:pPr>
        <w:jc w:val="both"/>
        <w:rPr>
          <w:rFonts w:ascii="Arial Narrow" w:hAnsi="Arial Narrow" w:cs="Arial"/>
          <w:sz w:val="24"/>
          <w:lang w:val="es-MX"/>
        </w:rPr>
      </w:pPr>
    </w:p>
    <w:p w14:paraId="25FA8613" w14:textId="77777777" w:rsidR="007D108A" w:rsidRPr="007D108A" w:rsidRDefault="007D108A" w:rsidP="00F85B49">
      <w:pPr>
        <w:pStyle w:val="Prrafodelista"/>
        <w:jc w:val="both"/>
        <w:rPr>
          <w:rFonts w:ascii="Arial Narrow" w:hAnsi="Arial Narrow" w:cs="Arial"/>
          <w:sz w:val="24"/>
          <w:lang w:val="es-MX"/>
        </w:rPr>
        <w:sectPr w:rsidR="007D108A" w:rsidRPr="007D108A" w:rsidSect="004243BB">
          <w:type w:val="continuous"/>
          <w:pgSz w:w="12242" w:h="15842" w:code="1"/>
          <w:pgMar w:top="1418" w:right="1418" w:bottom="1418" w:left="1418" w:header="720" w:footer="720" w:gutter="0"/>
          <w:cols w:num="2" w:space="720"/>
          <w:noEndnote/>
          <w:titlePg/>
        </w:sectPr>
      </w:pPr>
    </w:p>
    <w:p w14:paraId="018EB15E" w14:textId="77777777" w:rsidR="004243BB" w:rsidRDefault="004243BB">
      <w:pPr>
        <w:jc w:val="both"/>
        <w:rPr>
          <w:rFonts w:ascii="Arial Narrow" w:hAnsi="Arial Narrow" w:cs="Arial"/>
          <w:sz w:val="24"/>
          <w:lang w:val="es-MX"/>
        </w:rPr>
      </w:pPr>
    </w:p>
    <w:p w14:paraId="1A666220" w14:textId="77777777" w:rsidR="00BC2CDB" w:rsidRDefault="00BC2CDB">
      <w:pPr>
        <w:jc w:val="both"/>
        <w:rPr>
          <w:rFonts w:ascii="Arial Narrow" w:hAnsi="Arial Narrow" w:cs="Arial"/>
          <w:sz w:val="24"/>
          <w:lang w:val="es-MX"/>
        </w:rPr>
      </w:pPr>
    </w:p>
    <w:p w14:paraId="64CF16A0" w14:textId="77777777" w:rsidR="00BC2CDB" w:rsidRDefault="00BC2CDB">
      <w:pPr>
        <w:jc w:val="both"/>
        <w:rPr>
          <w:rFonts w:ascii="Arial Narrow" w:hAnsi="Arial Narrow" w:cs="Arial"/>
          <w:sz w:val="24"/>
          <w:lang w:val="es-MX"/>
        </w:rPr>
      </w:pPr>
    </w:p>
    <w:p w14:paraId="77A3F062" w14:textId="77777777" w:rsidR="00BC2CDB" w:rsidRDefault="00BC2CDB">
      <w:pPr>
        <w:jc w:val="both"/>
        <w:rPr>
          <w:rFonts w:ascii="Arial Narrow" w:hAnsi="Arial Narrow" w:cs="Arial"/>
          <w:sz w:val="24"/>
          <w:lang w:val="es-MX"/>
        </w:rPr>
      </w:pPr>
    </w:p>
    <w:p w14:paraId="6749CDE5" w14:textId="77777777" w:rsidR="00BC2CDB" w:rsidRDefault="00BC2CDB">
      <w:pPr>
        <w:jc w:val="both"/>
        <w:rPr>
          <w:rFonts w:ascii="Arial Narrow" w:hAnsi="Arial Narrow" w:cs="Arial"/>
          <w:sz w:val="24"/>
          <w:lang w:val="es-MX"/>
        </w:rPr>
      </w:pPr>
    </w:p>
    <w:p w14:paraId="5A371ABE" w14:textId="77777777" w:rsidR="00E05D6C" w:rsidRDefault="00E05D6C">
      <w:pPr>
        <w:jc w:val="both"/>
        <w:rPr>
          <w:rFonts w:ascii="Arial Narrow" w:hAnsi="Arial Narrow" w:cs="Arial"/>
          <w:b/>
          <w:sz w:val="24"/>
          <w:lang w:val="es-MX"/>
        </w:rPr>
      </w:pPr>
      <w:r w:rsidRPr="00E05D6C">
        <w:rPr>
          <w:rFonts w:ascii="Arial Narrow" w:hAnsi="Arial Narrow" w:cs="Arial"/>
          <w:b/>
          <w:sz w:val="24"/>
          <w:lang w:val="es-MX"/>
        </w:rPr>
        <w:t>JUSTIFICACIÓN.</w:t>
      </w:r>
    </w:p>
    <w:p w14:paraId="0F09E2B0" w14:textId="77777777" w:rsidR="00E05D6C" w:rsidRDefault="00E05D6C" w:rsidP="00E05D6C">
      <w:pPr>
        <w:jc w:val="both"/>
        <w:rPr>
          <w:rFonts w:ascii="Arial Narrow" w:hAnsi="Arial Narrow" w:cs="Arial"/>
          <w:b/>
          <w:bCs/>
          <w:sz w:val="24"/>
          <w:lang w:val="es-ES"/>
        </w:rPr>
      </w:pPr>
      <w:r w:rsidRPr="00E05D6C">
        <w:rPr>
          <w:rFonts w:ascii="Arial Narrow" w:hAnsi="Arial Narrow" w:cs="Arial"/>
          <w:noProof/>
          <w:sz w:val="24"/>
          <w:lang w:val="es-MX" w:eastAsia="es-MX"/>
        </w:rPr>
        <mc:AlternateContent>
          <mc:Choice Requires="wps">
            <w:drawing>
              <wp:anchor distT="0" distB="0" distL="114300" distR="114300" simplePos="0" relativeHeight="251659264" behindDoc="0" locked="0" layoutInCell="1" allowOverlap="1" wp14:anchorId="0D119CDA" wp14:editId="77BB0845">
                <wp:simplePos x="0" y="0"/>
                <wp:positionH relativeFrom="column">
                  <wp:posOffset>-139700</wp:posOffset>
                </wp:positionH>
                <wp:positionV relativeFrom="paragraph">
                  <wp:posOffset>187960</wp:posOffset>
                </wp:positionV>
                <wp:extent cx="90805" cy="370840"/>
                <wp:effectExtent l="0" t="0" r="444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08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2D03A" id="Rectángulo 4" o:spid="_x0000_s1026" style="position:absolute;margin-left:-11pt;margin-top:14.8pt;width:7.1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" stroked="f"/>
            </w:pict>
          </mc:Fallback>
        </mc:AlternateContent>
      </w:r>
      <w:r w:rsidR="004243BB">
        <w:rPr>
          <w:rFonts w:ascii="Arial Narrow" w:hAnsi="Arial Narrow" w:cs="Arial"/>
          <w:bCs/>
          <w:sz w:val="24"/>
          <w:lang w:val="es-ES"/>
        </w:rPr>
        <w:t xml:space="preserve">En </w:t>
      </w:r>
      <w:r w:rsidRPr="00E05D6C">
        <w:rPr>
          <w:rFonts w:ascii="Arial Narrow" w:hAnsi="Arial Narrow" w:cs="Arial"/>
          <w:bCs/>
          <w:sz w:val="24"/>
          <w:lang w:val="es-ES"/>
        </w:rPr>
        <w:t xml:space="preserve">la década de los ochenta surge el proyecto </w:t>
      </w:r>
      <w:r w:rsidRPr="00E05D6C">
        <w:rPr>
          <w:rFonts w:ascii="Arial Narrow" w:hAnsi="Arial Narrow" w:cs="Arial"/>
          <w:sz w:val="24"/>
          <w:lang w:val="es-ES"/>
        </w:rPr>
        <w:t>Médica Sur</w:t>
      </w:r>
      <w:r w:rsidR="004243BB">
        <w:rPr>
          <w:rFonts w:ascii="Arial Narrow" w:hAnsi="Arial Narrow" w:cs="Arial"/>
          <w:bCs/>
          <w:sz w:val="24"/>
          <w:lang w:val="es-ES"/>
        </w:rPr>
        <w:t>. Desde sus inicios</w:t>
      </w:r>
      <w:r w:rsidRPr="00E05D6C">
        <w:rPr>
          <w:rFonts w:ascii="Arial Narrow" w:hAnsi="Arial Narrow" w:cs="Arial"/>
          <w:bCs/>
          <w:sz w:val="24"/>
          <w:lang w:val="es-ES"/>
        </w:rPr>
        <w:t>, se contempló un hospital en el que como centro fundamental estuviera el paciente apoyado por la asistencia, la investigación y la</w:t>
      </w:r>
      <w:r w:rsidRPr="00E05D6C">
        <w:rPr>
          <w:rFonts w:ascii="Arial Narrow" w:hAnsi="Arial Narrow" w:cs="Arial"/>
          <w:b/>
          <w:bCs/>
          <w:sz w:val="24"/>
          <w:lang w:val="es-ES"/>
        </w:rPr>
        <w:t xml:space="preserve"> docencia</w:t>
      </w:r>
      <w:r w:rsidRPr="00E05D6C">
        <w:rPr>
          <w:rFonts w:ascii="Arial Narrow" w:hAnsi="Arial Narrow" w:cs="Arial"/>
          <w:bCs/>
          <w:sz w:val="24"/>
          <w:lang w:val="es-ES"/>
        </w:rPr>
        <w:t>.</w:t>
      </w:r>
      <w:r w:rsidRPr="00E05D6C">
        <w:rPr>
          <w:rFonts w:ascii="Arial Narrow" w:hAnsi="Arial Narrow" w:cs="Arial"/>
          <w:b/>
          <w:bCs/>
          <w:sz w:val="24"/>
          <w:lang w:val="es-ES"/>
        </w:rPr>
        <w:t xml:space="preserve">  </w:t>
      </w:r>
    </w:p>
    <w:p w14:paraId="376F54AD" w14:textId="77777777" w:rsidR="00120EE4" w:rsidRDefault="00120EE4" w:rsidP="00E05D6C">
      <w:pPr>
        <w:jc w:val="both"/>
        <w:rPr>
          <w:rFonts w:ascii="Arial Narrow" w:hAnsi="Arial Narrow" w:cs="Arial"/>
          <w:b/>
          <w:bCs/>
          <w:sz w:val="24"/>
          <w:lang w:val="es-ES"/>
        </w:rPr>
      </w:pPr>
    </w:p>
    <w:p w14:paraId="7FEAB416" w14:textId="77777777" w:rsidR="00E05D6C" w:rsidRPr="00E50640" w:rsidRDefault="00E05D6C" w:rsidP="00E05D6C">
      <w:pPr>
        <w:jc w:val="both"/>
        <w:rPr>
          <w:rFonts w:ascii="Arial Narrow" w:hAnsi="Arial Narrow" w:cs="Arial"/>
          <w:i/>
          <w:sz w:val="24"/>
          <w:lang w:val="es-MX"/>
        </w:rPr>
      </w:pPr>
      <w:r w:rsidRPr="00E05D6C">
        <w:rPr>
          <w:rFonts w:ascii="Arial Narrow" w:hAnsi="Arial Narrow" w:cs="Arial"/>
          <w:bCs/>
          <w:sz w:val="24"/>
          <w:lang w:val="es-ES"/>
        </w:rPr>
        <w:t>La</w:t>
      </w:r>
      <w:r w:rsidRPr="00E05D6C">
        <w:rPr>
          <w:rFonts w:ascii="Arial Narrow" w:hAnsi="Arial Narrow" w:cs="Arial"/>
          <w:b/>
          <w:bCs/>
          <w:sz w:val="24"/>
          <w:lang w:val="es-ES"/>
        </w:rPr>
        <w:t xml:space="preserve"> VISIÓN </w:t>
      </w:r>
      <w:r w:rsidRPr="00E05D6C">
        <w:rPr>
          <w:rFonts w:ascii="Arial Narrow" w:hAnsi="Arial Narrow" w:cs="Arial"/>
          <w:bCs/>
          <w:sz w:val="24"/>
          <w:lang w:val="es-ES"/>
        </w:rPr>
        <w:t>de Médica Sur es un reflejo de lo anterior</w:t>
      </w:r>
      <w:r w:rsidRPr="00E05D6C">
        <w:rPr>
          <w:rFonts w:ascii="Arial Narrow" w:hAnsi="Arial Narrow" w:cs="Arial"/>
          <w:b/>
          <w:bCs/>
          <w:sz w:val="24"/>
          <w:lang w:val="es-ES"/>
        </w:rPr>
        <w:t xml:space="preserve">: </w:t>
      </w:r>
      <w:r w:rsidRPr="00E50640">
        <w:rPr>
          <w:rFonts w:ascii="Arial Narrow" w:hAnsi="Arial Narrow" w:cs="Arial"/>
          <w:i/>
          <w:sz w:val="24"/>
          <w:lang w:val="es-MX"/>
        </w:rPr>
        <w:t>Ser el Grupo de Servicios Médicos de mayor prestigio en México en atención a la comunidad, en desarrollo de la docencia e investigación biomédica en la vanguardia tecnológica.</w:t>
      </w:r>
      <w:r w:rsidRPr="00E50640">
        <w:rPr>
          <w:rFonts w:ascii="MS Gothic" w:eastAsia="MS Gothic" w:hAnsi="MS Gothic" w:cs="MS Gothic" w:hint="eastAsia"/>
          <w:i/>
          <w:sz w:val="24"/>
          <w:lang w:val="es-MX"/>
        </w:rPr>
        <w:t> </w:t>
      </w:r>
      <w:r w:rsidRPr="00E50640">
        <w:rPr>
          <w:rFonts w:ascii="Arial Narrow" w:hAnsi="Arial Narrow" w:cs="Arial"/>
          <w:i/>
          <w:sz w:val="24"/>
          <w:lang w:val="es-MX"/>
        </w:rPr>
        <w:t>Ser autosustentable y rentable a capacidades alcanzables por la población.</w:t>
      </w:r>
    </w:p>
    <w:p w14:paraId="5EE9C040" w14:textId="76E97CFF" w:rsidR="005F190F" w:rsidRDefault="00E05D6C" w:rsidP="00E05D6C">
      <w:pPr>
        <w:jc w:val="both"/>
        <w:rPr>
          <w:rFonts w:ascii="Arial Narrow" w:hAnsi="Arial Narrow" w:cs="Arial"/>
          <w:bCs/>
          <w:sz w:val="24"/>
          <w:lang w:val="es-ES"/>
        </w:rPr>
      </w:pPr>
      <w:r w:rsidRPr="00E05D6C">
        <w:rPr>
          <w:rFonts w:ascii="Arial Narrow" w:hAnsi="Arial Narrow" w:cs="Arial"/>
          <w:bCs/>
          <w:sz w:val="24"/>
          <w:lang w:val="es-ES"/>
        </w:rPr>
        <w:t xml:space="preserve">En 1995 </w:t>
      </w:r>
      <w:r w:rsidR="004243BB">
        <w:rPr>
          <w:rFonts w:ascii="Arial Narrow" w:hAnsi="Arial Narrow" w:cs="Arial"/>
          <w:bCs/>
          <w:sz w:val="24"/>
          <w:lang w:val="es-ES"/>
        </w:rPr>
        <w:t xml:space="preserve">inició el </w:t>
      </w:r>
      <w:r w:rsidRPr="00E05D6C">
        <w:rPr>
          <w:rFonts w:ascii="Arial Narrow" w:hAnsi="Arial Narrow" w:cs="Arial"/>
          <w:bCs/>
          <w:sz w:val="24"/>
          <w:lang w:val="es-ES"/>
        </w:rPr>
        <w:t>Internado de Pregrado, así como también el Curso de Especialización de Medicina del Enfermo en Estado Crítico. En el año de 1997 se fueron incorporando los programas de Radiología e Imagen, Medicina Interna, Patología Clínica y Resonancia Magnética. A partir del 2</w:t>
      </w:r>
      <w:r w:rsidR="004243BB">
        <w:rPr>
          <w:rFonts w:ascii="Arial Narrow" w:hAnsi="Arial Narrow" w:cs="Arial"/>
          <w:bCs/>
          <w:sz w:val="24"/>
          <w:lang w:val="es-ES"/>
        </w:rPr>
        <w:t xml:space="preserve">004 </w:t>
      </w:r>
      <w:r w:rsidRPr="00E05D6C">
        <w:rPr>
          <w:rFonts w:ascii="Arial Narrow" w:hAnsi="Arial Narrow" w:cs="Arial"/>
          <w:bCs/>
          <w:sz w:val="24"/>
          <w:lang w:val="es-ES"/>
        </w:rPr>
        <w:t>comenzaron a desarrollarse nuevos programas de posgra</w:t>
      </w:r>
      <w:r w:rsidR="00B3350C">
        <w:rPr>
          <w:rFonts w:ascii="Arial Narrow" w:hAnsi="Arial Narrow" w:cs="Arial"/>
          <w:bCs/>
          <w:sz w:val="24"/>
          <w:lang w:val="es-ES"/>
        </w:rPr>
        <w:t>do, educación médica continua y en</w:t>
      </w:r>
      <w:r w:rsidR="00E50640">
        <w:rPr>
          <w:rFonts w:ascii="Arial Narrow" w:hAnsi="Arial Narrow" w:cs="Arial"/>
          <w:bCs/>
          <w:sz w:val="24"/>
          <w:lang w:val="es-ES"/>
        </w:rPr>
        <w:t xml:space="preserve"> el año 2016</w:t>
      </w:r>
      <w:r w:rsidR="005F190F">
        <w:rPr>
          <w:rFonts w:ascii="Arial Narrow" w:hAnsi="Arial Narrow" w:cs="Arial"/>
          <w:bCs/>
          <w:sz w:val="24"/>
          <w:lang w:val="es-ES"/>
        </w:rPr>
        <w:t xml:space="preserve"> inicio el curso de Alta Especialidad en Endoscopia</w:t>
      </w:r>
      <w:r w:rsidR="00E50640">
        <w:rPr>
          <w:rFonts w:ascii="Arial Narrow" w:hAnsi="Arial Narrow" w:cs="Arial"/>
          <w:bCs/>
          <w:sz w:val="24"/>
          <w:lang w:val="es-ES"/>
        </w:rPr>
        <w:t xml:space="preserve"> Gastrointestinal como un nuevo</w:t>
      </w:r>
      <w:r w:rsidR="005F190F">
        <w:rPr>
          <w:rFonts w:ascii="Arial Narrow" w:hAnsi="Arial Narrow" w:cs="Arial"/>
          <w:bCs/>
          <w:sz w:val="24"/>
          <w:lang w:val="es-ES"/>
        </w:rPr>
        <w:t xml:space="preserve"> proyecto académico  que ha contribuido </w:t>
      </w:r>
      <w:r w:rsidRPr="00E05D6C">
        <w:rPr>
          <w:rFonts w:ascii="Arial Narrow" w:hAnsi="Arial Narrow" w:cs="Arial"/>
          <w:bCs/>
          <w:sz w:val="24"/>
          <w:lang w:val="es-ES"/>
        </w:rPr>
        <w:t xml:space="preserve">al fortalecimiento de los programas educativos que se imparten en Médica Sur. </w:t>
      </w:r>
    </w:p>
    <w:p w14:paraId="48813A61" w14:textId="77777777" w:rsidR="005F190F" w:rsidRDefault="005F190F" w:rsidP="00E05D6C">
      <w:pPr>
        <w:jc w:val="both"/>
        <w:rPr>
          <w:rFonts w:ascii="Arial Narrow" w:hAnsi="Arial Narrow" w:cs="Arial"/>
          <w:bCs/>
          <w:sz w:val="24"/>
          <w:lang w:val="es-ES"/>
        </w:rPr>
      </w:pPr>
    </w:p>
    <w:p w14:paraId="529C5C3A" w14:textId="45102F6A" w:rsidR="00427AB2" w:rsidRDefault="003A38C8" w:rsidP="00E05D6C">
      <w:pPr>
        <w:jc w:val="both"/>
        <w:rPr>
          <w:rFonts w:ascii="Arial Narrow" w:hAnsi="Arial Narrow" w:cs="Arial"/>
          <w:bCs/>
          <w:sz w:val="24"/>
          <w:lang w:val="es-ES"/>
        </w:rPr>
      </w:pPr>
      <w:r>
        <w:rPr>
          <w:rFonts w:ascii="Arial Narrow" w:hAnsi="Arial Narrow" w:cs="Arial"/>
          <w:bCs/>
          <w:sz w:val="24"/>
          <w:lang w:val="es-ES"/>
        </w:rPr>
        <w:t>Para poder cumplir con la visión de Médica Sur, es necesario tener un plan (programa operativo) que incluya tanto lo que la Universidad nos da como pauta como también el plan de desarrollo institucional que se tiene para los alumnos. Contiene una serie de elementos y marca la línea de “cómo educar”, da las directrices de la institución (UNAM) aterrizando el propio programa operativo a la práctica. Tanto el alumno como el docente formamos la parte “operativa” de dicho programa para hacerlo transcendent</w:t>
      </w:r>
      <w:r w:rsidR="00120EE4">
        <w:rPr>
          <w:rFonts w:ascii="Arial Narrow" w:hAnsi="Arial Narrow" w:cs="Arial"/>
          <w:bCs/>
          <w:sz w:val="24"/>
          <w:lang w:val="es-ES"/>
        </w:rPr>
        <w:t>e.</w:t>
      </w:r>
    </w:p>
    <w:p w14:paraId="1913980D" w14:textId="77777777" w:rsidR="00E9343F" w:rsidRPr="00BC2CDB" w:rsidRDefault="00E9343F" w:rsidP="00E05D6C">
      <w:pPr>
        <w:jc w:val="both"/>
        <w:rPr>
          <w:rFonts w:ascii="Arial Narrow" w:hAnsi="Arial Narrow" w:cs="Arial"/>
          <w:bCs/>
          <w:sz w:val="24"/>
          <w:szCs w:val="24"/>
          <w:lang w:val="es-ES"/>
        </w:rPr>
      </w:pPr>
    </w:p>
    <w:p w14:paraId="6D1FBCEF" w14:textId="75A0135C" w:rsidR="00E9343F" w:rsidRPr="00BC2CDB" w:rsidRDefault="00E9343F" w:rsidP="00E9343F">
      <w:pPr>
        <w:spacing w:line="360" w:lineRule="auto"/>
        <w:jc w:val="both"/>
        <w:rPr>
          <w:rFonts w:ascii="Arial Narrow" w:hAnsi="Arial Narrow" w:cs="Tahoma"/>
          <w:b/>
          <w:bCs/>
          <w:sz w:val="24"/>
          <w:szCs w:val="24"/>
          <w:lang w:val="es-MX"/>
        </w:rPr>
      </w:pPr>
      <w:r w:rsidRPr="00BC2CDB">
        <w:rPr>
          <w:rFonts w:ascii="Arial Narrow" w:hAnsi="Arial Narrow" w:cs="Tahoma"/>
          <w:b/>
          <w:bCs/>
          <w:sz w:val="24"/>
          <w:szCs w:val="24"/>
          <w:lang w:val="es-MX"/>
        </w:rPr>
        <w:t>4.-  CARACTERÍSTICAS DE LOS PARTICIPANTES</w:t>
      </w:r>
    </w:p>
    <w:p w14:paraId="37F4B6D3" w14:textId="77777777" w:rsidR="00E9343F" w:rsidRPr="00BC2CDB" w:rsidRDefault="00E9343F" w:rsidP="00E9343F">
      <w:pPr>
        <w:spacing w:line="360" w:lineRule="auto"/>
        <w:jc w:val="both"/>
        <w:rPr>
          <w:rFonts w:ascii="Arial Narrow" w:hAnsi="Arial Narrow" w:cs="Tahoma"/>
          <w:sz w:val="24"/>
          <w:szCs w:val="24"/>
          <w:lang w:val="es-MX"/>
        </w:rPr>
      </w:pPr>
      <w:r w:rsidRPr="00BC2CDB">
        <w:rPr>
          <w:rFonts w:ascii="Arial Narrow" w:hAnsi="Arial Narrow" w:cs="Tahoma"/>
          <w:sz w:val="24"/>
          <w:szCs w:val="24"/>
          <w:lang w:val="es-MX"/>
        </w:rPr>
        <w:t>4.1 REQUISITOS DE LOS ALUMNOS PARA:</w:t>
      </w:r>
    </w:p>
    <w:p w14:paraId="421682C9" w14:textId="77777777" w:rsidR="00E9343F" w:rsidRPr="00BC2CDB" w:rsidRDefault="00E9343F" w:rsidP="00E9343F">
      <w:pPr>
        <w:spacing w:line="360" w:lineRule="auto"/>
        <w:jc w:val="both"/>
        <w:rPr>
          <w:rFonts w:ascii="Arial Narrow" w:hAnsi="Arial Narrow" w:cs="Tahoma"/>
          <w:sz w:val="24"/>
          <w:szCs w:val="24"/>
          <w:lang w:val="es-MX"/>
        </w:rPr>
      </w:pPr>
      <w:r w:rsidRPr="00BC2CDB">
        <w:rPr>
          <w:rFonts w:ascii="Arial Narrow" w:hAnsi="Arial Narrow" w:cs="Tahoma"/>
          <w:sz w:val="24"/>
          <w:szCs w:val="24"/>
          <w:lang w:val="es-MX"/>
        </w:rPr>
        <w:t>4.1.1. INGRESO AL CURSO: La endoscopia gastrointestinal actual, es diagnóstica y terapéutica por lo tanto el perfil del médico endoscopista deberá fundamentarse en conocimientos profundos del área gastrointestinal. El aspirante deberá tener: La especialidad concluida en Gastroenterología y/o Cirugía General.</w:t>
      </w:r>
    </w:p>
    <w:p w14:paraId="74A43375" w14:textId="77777777" w:rsidR="00E9343F" w:rsidRPr="00BC2CDB" w:rsidRDefault="00E9343F" w:rsidP="00E9343F">
      <w:pPr>
        <w:spacing w:line="360" w:lineRule="auto"/>
        <w:jc w:val="both"/>
        <w:rPr>
          <w:rFonts w:ascii="Arial Narrow" w:hAnsi="Arial Narrow" w:cs="Tahoma"/>
          <w:sz w:val="24"/>
          <w:szCs w:val="24"/>
          <w:lang w:val="es-MX"/>
        </w:rPr>
      </w:pPr>
      <w:r w:rsidRPr="00BC2CDB">
        <w:rPr>
          <w:rFonts w:ascii="Arial Narrow" w:hAnsi="Arial Narrow" w:cs="Tahoma"/>
          <w:sz w:val="24"/>
          <w:szCs w:val="24"/>
          <w:lang w:val="es-MX"/>
        </w:rPr>
        <w:t>Certificación por el Consejo Mexicano correspondiente a su especialidad.</w:t>
      </w:r>
    </w:p>
    <w:p w14:paraId="5A56F28F" w14:textId="77777777" w:rsidR="00E9343F" w:rsidRPr="00BC2CDB" w:rsidRDefault="00E9343F" w:rsidP="00E9343F">
      <w:pPr>
        <w:spacing w:line="360" w:lineRule="auto"/>
        <w:jc w:val="both"/>
        <w:rPr>
          <w:rFonts w:ascii="Arial Narrow" w:hAnsi="Arial Narrow" w:cs="Tahoma"/>
          <w:sz w:val="24"/>
          <w:szCs w:val="24"/>
          <w:lang w:val="es-MX"/>
        </w:rPr>
      </w:pPr>
      <w:r w:rsidRPr="00BC2CDB">
        <w:rPr>
          <w:rFonts w:ascii="Arial Narrow" w:hAnsi="Arial Narrow" w:cs="Tahoma"/>
          <w:sz w:val="24"/>
          <w:szCs w:val="24"/>
          <w:lang w:val="es-MX"/>
        </w:rPr>
        <w:t>Carta de aceptación  otorgada por la Institución.</w:t>
      </w:r>
    </w:p>
    <w:p w14:paraId="54A436E2" w14:textId="77777777" w:rsidR="00E9343F" w:rsidRPr="00BC2CDB" w:rsidRDefault="00E9343F" w:rsidP="00E9343F">
      <w:pPr>
        <w:spacing w:line="360" w:lineRule="auto"/>
        <w:jc w:val="both"/>
        <w:rPr>
          <w:rFonts w:ascii="Arial Narrow" w:hAnsi="Arial Narrow" w:cs="Tahoma"/>
          <w:sz w:val="24"/>
          <w:szCs w:val="24"/>
          <w:lang w:val="es-MX"/>
        </w:rPr>
      </w:pPr>
      <w:r w:rsidRPr="00BC2CDB">
        <w:rPr>
          <w:rFonts w:ascii="Arial Narrow" w:hAnsi="Arial Narrow" w:cs="Tahoma"/>
          <w:sz w:val="24"/>
          <w:szCs w:val="24"/>
          <w:lang w:val="es-MX"/>
        </w:rPr>
        <w:t>Cumplir los requisitos internos de la Institución (examen de conocimientos, psicometricos y entrevistas).</w:t>
      </w:r>
    </w:p>
    <w:p w14:paraId="3ADA5B43" w14:textId="77777777" w:rsidR="00E9343F" w:rsidRPr="00BC2CDB" w:rsidRDefault="00E9343F" w:rsidP="00E9343F">
      <w:pPr>
        <w:spacing w:line="360" w:lineRule="auto"/>
        <w:jc w:val="both"/>
        <w:rPr>
          <w:rFonts w:ascii="Arial Narrow" w:hAnsi="Arial Narrow" w:cs="Tahoma"/>
          <w:sz w:val="24"/>
          <w:szCs w:val="24"/>
          <w:lang w:val="es-MX"/>
        </w:rPr>
      </w:pPr>
      <w:r w:rsidRPr="00BC2CDB">
        <w:rPr>
          <w:rFonts w:ascii="Arial Narrow" w:hAnsi="Arial Narrow" w:cs="Tahoma"/>
          <w:sz w:val="24"/>
          <w:szCs w:val="24"/>
          <w:lang w:val="es-MX"/>
        </w:rPr>
        <w:t>Edad Máxima 35 años.</w:t>
      </w:r>
    </w:p>
    <w:p w14:paraId="2A642AA7" w14:textId="7DEC561B" w:rsidR="00E9343F" w:rsidRPr="00BC2CDB" w:rsidRDefault="00E9343F" w:rsidP="00BC2CDB">
      <w:pPr>
        <w:spacing w:line="360" w:lineRule="auto"/>
        <w:jc w:val="both"/>
        <w:rPr>
          <w:rFonts w:ascii="Arial Narrow" w:hAnsi="Arial Narrow" w:cs="Tahoma"/>
          <w:sz w:val="24"/>
          <w:szCs w:val="24"/>
          <w:lang w:val="es-MX"/>
        </w:rPr>
      </w:pPr>
      <w:r w:rsidRPr="00BC2CDB">
        <w:rPr>
          <w:rFonts w:ascii="Arial Narrow" w:hAnsi="Arial Narrow" w:cs="Tahoma"/>
          <w:sz w:val="24"/>
          <w:szCs w:val="24"/>
          <w:lang w:val="es-MX"/>
        </w:rPr>
        <w:t>El alumno con más de tres años de concluida su especialidad de base, deberá tener el reconocimiento respectivo de la especialidad.</w:t>
      </w:r>
    </w:p>
    <w:p w14:paraId="5FC50F79" w14:textId="77777777" w:rsidR="00E9343F" w:rsidRPr="00BC2CDB" w:rsidRDefault="00E9343F" w:rsidP="00E9343F">
      <w:pPr>
        <w:numPr>
          <w:ilvl w:val="2"/>
          <w:numId w:val="20"/>
        </w:numPr>
        <w:overflowPunct/>
        <w:autoSpaceDE/>
        <w:autoSpaceDN/>
        <w:adjustRightInd/>
        <w:spacing w:line="360" w:lineRule="auto"/>
        <w:jc w:val="both"/>
        <w:textAlignment w:val="auto"/>
        <w:rPr>
          <w:rFonts w:ascii="Arial Narrow" w:hAnsi="Arial Narrow" w:cs="Tahoma"/>
          <w:sz w:val="24"/>
          <w:szCs w:val="24"/>
          <w:lang w:val="es-MX"/>
        </w:rPr>
      </w:pPr>
      <w:r w:rsidRPr="00BC2CDB">
        <w:rPr>
          <w:rFonts w:ascii="Arial Narrow" w:hAnsi="Arial Narrow" w:cs="Tahoma"/>
          <w:sz w:val="24"/>
          <w:szCs w:val="24"/>
          <w:lang w:val="es-MX"/>
        </w:rPr>
        <w:t>PERMANENCIA: Estar inscrito en la Facultad de Medicina,</w:t>
      </w:r>
    </w:p>
    <w:p w14:paraId="25EF87C0" w14:textId="77777777" w:rsidR="00E9343F" w:rsidRPr="00BC2CDB" w:rsidRDefault="00E9343F" w:rsidP="00E9343F">
      <w:pPr>
        <w:spacing w:line="360" w:lineRule="auto"/>
        <w:jc w:val="both"/>
        <w:rPr>
          <w:rFonts w:ascii="Arial Narrow" w:hAnsi="Arial Narrow" w:cs="Tahoma"/>
          <w:sz w:val="24"/>
          <w:szCs w:val="24"/>
          <w:lang w:val="es-MX"/>
        </w:rPr>
      </w:pPr>
      <w:r w:rsidRPr="00BC2CDB">
        <w:rPr>
          <w:rFonts w:ascii="Arial Narrow" w:hAnsi="Arial Narrow" w:cs="Tahoma"/>
          <w:sz w:val="24"/>
          <w:szCs w:val="24"/>
          <w:lang w:val="es-MX"/>
        </w:rPr>
        <w:t>Cumplir con el programa establecido.</w:t>
      </w:r>
    </w:p>
    <w:p w14:paraId="71378EB7" w14:textId="77777777" w:rsidR="00E9343F" w:rsidRPr="00BC2CDB" w:rsidRDefault="00E9343F" w:rsidP="00E9343F">
      <w:pPr>
        <w:spacing w:line="360" w:lineRule="auto"/>
        <w:jc w:val="both"/>
        <w:rPr>
          <w:rFonts w:ascii="Arial Narrow" w:hAnsi="Arial Narrow" w:cs="Tahoma"/>
          <w:sz w:val="24"/>
          <w:szCs w:val="24"/>
          <w:lang w:val="es-MX"/>
        </w:rPr>
      </w:pPr>
      <w:r w:rsidRPr="00BC2CDB">
        <w:rPr>
          <w:rFonts w:ascii="Arial Narrow" w:hAnsi="Arial Narrow" w:cs="Tahoma"/>
          <w:sz w:val="24"/>
          <w:szCs w:val="24"/>
          <w:lang w:val="es-MX"/>
        </w:rPr>
        <w:t>Aprobar el módulo previo antes de la evaluación del siguiente.</w:t>
      </w:r>
    </w:p>
    <w:p w14:paraId="7B6AE4A2" w14:textId="77777777" w:rsidR="00E9343F" w:rsidRPr="00BC2CDB" w:rsidRDefault="00E9343F" w:rsidP="00E9343F">
      <w:pPr>
        <w:pStyle w:val="Textoindependiente"/>
        <w:spacing w:line="360" w:lineRule="auto"/>
        <w:rPr>
          <w:rFonts w:ascii="Arial Narrow" w:hAnsi="Arial Narrow" w:cs="Tahoma"/>
          <w:szCs w:val="24"/>
        </w:rPr>
      </w:pPr>
      <w:r w:rsidRPr="00BC2CDB">
        <w:rPr>
          <w:rFonts w:ascii="Arial Narrow" w:hAnsi="Arial Narrow" w:cs="Tahoma"/>
          <w:szCs w:val="24"/>
        </w:rPr>
        <w:t>Realizar un protocolo de investigación, concluirlo y publicar los resultados.</w:t>
      </w:r>
    </w:p>
    <w:p w14:paraId="4ED21941" w14:textId="77777777" w:rsidR="00E9343F" w:rsidRPr="00BC2CDB" w:rsidRDefault="00E9343F" w:rsidP="00E9343F">
      <w:pPr>
        <w:spacing w:line="360" w:lineRule="auto"/>
        <w:ind w:left="1080"/>
        <w:jc w:val="both"/>
        <w:rPr>
          <w:rFonts w:ascii="Tahoma" w:hAnsi="Tahoma" w:cs="Tahoma"/>
          <w:sz w:val="24"/>
          <w:szCs w:val="24"/>
          <w:lang w:val="es-MX"/>
        </w:rPr>
      </w:pPr>
    </w:p>
    <w:p w14:paraId="538AF556" w14:textId="77777777" w:rsidR="00427AB2" w:rsidRPr="00BC2CDB" w:rsidRDefault="00427AB2" w:rsidP="00E05D6C">
      <w:pPr>
        <w:jc w:val="both"/>
        <w:rPr>
          <w:rFonts w:ascii="Arial Narrow" w:hAnsi="Arial Narrow" w:cs="Arial"/>
          <w:b/>
          <w:sz w:val="24"/>
          <w:szCs w:val="24"/>
        </w:rPr>
      </w:pPr>
    </w:p>
    <w:p w14:paraId="7B236E45" w14:textId="77777777" w:rsidR="007D108A" w:rsidRDefault="00265DE6" w:rsidP="00427AB2">
      <w:pPr>
        <w:jc w:val="both"/>
        <w:rPr>
          <w:rFonts w:ascii="Arial Narrow" w:hAnsi="Arial Narrow" w:cs="Arial"/>
          <w:b/>
          <w:sz w:val="24"/>
        </w:rPr>
      </w:pPr>
      <w:r>
        <w:rPr>
          <w:rFonts w:ascii="Arial Narrow" w:hAnsi="Arial Narrow" w:cs="Arial"/>
          <w:b/>
          <w:sz w:val="24"/>
        </w:rPr>
        <w:t>TEMARIO DEL PROGRAMA ACADÉMICO.</w:t>
      </w:r>
    </w:p>
    <w:p w14:paraId="194A525E" w14:textId="77777777" w:rsidR="00427AB2" w:rsidRDefault="00427AB2" w:rsidP="00427AB2">
      <w:pPr>
        <w:jc w:val="both"/>
        <w:rPr>
          <w:rFonts w:ascii="Arial Narrow" w:hAnsi="Arial Narrow" w:cs="Arial"/>
          <w:b/>
          <w:sz w:val="24"/>
        </w:rPr>
      </w:pPr>
    </w:p>
    <w:p w14:paraId="53469905" w14:textId="77777777" w:rsidR="00427AB2" w:rsidRDefault="00427AB2" w:rsidP="00427AB2">
      <w:pPr>
        <w:jc w:val="both"/>
        <w:rPr>
          <w:rFonts w:ascii="Arial Narrow" w:hAnsi="Arial Narrow" w:cs="Arial"/>
          <w:b/>
          <w:sz w:val="24"/>
        </w:rPr>
      </w:pPr>
    </w:p>
    <w:tbl>
      <w:tblPr>
        <w:tblStyle w:val="Tablaconcuadrcula"/>
        <w:tblW w:w="9890" w:type="dxa"/>
        <w:tblLook w:val="04A0" w:firstRow="1" w:lastRow="0" w:firstColumn="1" w:lastColumn="0" w:noHBand="0" w:noVBand="1"/>
      </w:tblPr>
      <w:tblGrid>
        <w:gridCol w:w="1520"/>
        <w:gridCol w:w="2179"/>
        <w:gridCol w:w="5908"/>
        <w:gridCol w:w="283"/>
      </w:tblGrid>
      <w:tr w:rsidR="00F85B49" w:rsidRPr="00083F66" w14:paraId="5BF2BCDF" w14:textId="77777777" w:rsidTr="00083F66">
        <w:trPr>
          <w:gridAfter w:val="1"/>
          <w:wAfter w:w="283" w:type="dxa"/>
        </w:trPr>
        <w:tc>
          <w:tcPr>
            <w:tcW w:w="1520" w:type="dxa"/>
          </w:tcPr>
          <w:p w14:paraId="26AAA8A6" w14:textId="3AA9C3D2" w:rsidR="00F85B49" w:rsidRPr="00083F66" w:rsidRDefault="00F85B49" w:rsidP="00427AB2">
            <w:pPr>
              <w:rPr>
                <w:sz w:val="24"/>
                <w:szCs w:val="24"/>
              </w:rPr>
            </w:pPr>
            <w:r w:rsidRPr="00083F66">
              <w:rPr>
                <w:sz w:val="24"/>
                <w:szCs w:val="24"/>
              </w:rPr>
              <w:t>FECHA</w:t>
            </w:r>
          </w:p>
        </w:tc>
        <w:tc>
          <w:tcPr>
            <w:tcW w:w="2179" w:type="dxa"/>
          </w:tcPr>
          <w:p w14:paraId="7C14A6DE" w14:textId="129B8AB9" w:rsidR="00F85B49" w:rsidRPr="00083F66" w:rsidRDefault="00F85B49" w:rsidP="00427AB2">
            <w:pPr>
              <w:rPr>
                <w:sz w:val="24"/>
                <w:szCs w:val="24"/>
              </w:rPr>
            </w:pPr>
            <w:r w:rsidRPr="00083F66">
              <w:rPr>
                <w:sz w:val="24"/>
                <w:szCs w:val="24"/>
              </w:rPr>
              <w:t>PRESENTA</w:t>
            </w:r>
          </w:p>
        </w:tc>
        <w:tc>
          <w:tcPr>
            <w:tcW w:w="5908" w:type="dxa"/>
          </w:tcPr>
          <w:p w14:paraId="3F528630" w14:textId="28B5300C" w:rsidR="00F85B49" w:rsidRPr="00083F66" w:rsidRDefault="00F85B49" w:rsidP="00427AB2">
            <w:pPr>
              <w:rPr>
                <w:sz w:val="24"/>
                <w:szCs w:val="24"/>
              </w:rPr>
            </w:pPr>
            <w:r w:rsidRPr="00083F66">
              <w:rPr>
                <w:sz w:val="24"/>
                <w:szCs w:val="24"/>
              </w:rPr>
              <w:t>TEMA</w:t>
            </w:r>
          </w:p>
        </w:tc>
      </w:tr>
      <w:tr w:rsidR="00F85B49" w:rsidRPr="00083F66" w14:paraId="45902B3F" w14:textId="77777777" w:rsidTr="00083F66">
        <w:trPr>
          <w:gridAfter w:val="1"/>
          <w:wAfter w:w="283" w:type="dxa"/>
        </w:trPr>
        <w:tc>
          <w:tcPr>
            <w:tcW w:w="1520" w:type="dxa"/>
            <w:vAlign w:val="center"/>
          </w:tcPr>
          <w:p w14:paraId="065E4B60" w14:textId="56099956" w:rsidR="00F85B49" w:rsidRPr="00083F66" w:rsidRDefault="00F85B49" w:rsidP="00427AB2">
            <w:pPr>
              <w:rPr>
                <w:sz w:val="24"/>
                <w:szCs w:val="24"/>
              </w:rPr>
            </w:pPr>
          </w:p>
        </w:tc>
        <w:tc>
          <w:tcPr>
            <w:tcW w:w="2179" w:type="dxa"/>
            <w:vAlign w:val="center"/>
          </w:tcPr>
          <w:p w14:paraId="6A7E5BB8" w14:textId="3B217383" w:rsidR="00F85B49" w:rsidRPr="00083F66" w:rsidRDefault="00F85B49" w:rsidP="00427AB2">
            <w:pPr>
              <w:rPr>
                <w:sz w:val="24"/>
                <w:szCs w:val="24"/>
              </w:rPr>
            </w:pPr>
          </w:p>
        </w:tc>
        <w:tc>
          <w:tcPr>
            <w:tcW w:w="5908" w:type="dxa"/>
            <w:vAlign w:val="center"/>
          </w:tcPr>
          <w:p w14:paraId="0C918461" w14:textId="2E3E568D" w:rsidR="00F85B49" w:rsidRPr="00083F66" w:rsidRDefault="00F85B49" w:rsidP="00427AB2">
            <w:pPr>
              <w:rPr>
                <w:sz w:val="24"/>
                <w:szCs w:val="24"/>
              </w:rPr>
            </w:pPr>
          </w:p>
        </w:tc>
      </w:tr>
      <w:tr w:rsidR="00F85B49" w:rsidRPr="00083F66" w14:paraId="15D85E41" w14:textId="77777777" w:rsidTr="00083F66">
        <w:trPr>
          <w:gridAfter w:val="1"/>
          <w:wAfter w:w="283" w:type="dxa"/>
        </w:trPr>
        <w:tc>
          <w:tcPr>
            <w:tcW w:w="1520" w:type="dxa"/>
            <w:vAlign w:val="center"/>
          </w:tcPr>
          <w:p w14:paraId="6176B58A" w14:textId="2E029D08" w:rsidR="00F85B49" w:rsidRPr="00083F66" w:rsidRDefault="002500B4" w:rsidP="00427AB2">
            <w:pPr>
              <w:rPr>
                <w:sz w:val="24"/>
                <w:szCs w:val="24"/>
              </w:rPr>
            </w:pPr>
            <w:r>
              <w:rPr>
                <w:rFonts w:ascii="Trebuchet MS" w:hAnsi="Trebuchet MS"/>
                <w:color w:val="000000"/>
                <w:sz w:val="24"/>
                <w:szCs w:val="24"/>
                <w:lang w:val="es-MX"/>
              </w:rPr>
              <w:t>10</w:t>
            </w:r>
            <w:r w:rsidR="00EB55C3">
              <w:rPr>
                <w:rFonts w:ascii="Trebuchet MS" w:hAnsi="Trebuchet MS"/>
                <w:color w:val="000000"/>
                <w:sz w:val="24"/>
                <w:szCs w:val="24"/>
                <w:lang w:val="es-MX"/>
              </w:rPr>
              <w:t>-M</w:t>
            </w:r>
            <w:r w:rsidR="00F85B49" w:rsidRPr="00083F66">
              <w:rPr>
                <w:rFonts w:ascii="Trebuchet MS" w:hAnsi="Trebuchet MS"/>
                <w:color w:val="000000"/>
                <w:sz w:val="24"/>
                <w:szCs w:val="24"/>
                <w:lang w:val="es-MX"/>
              </w:rPr>
              <w:t>ar</w:t>
            </w:r>
            <w:r w:rsidR="007B31DA">
              <w:rPr>
                <w:rFonts w:ascii="Trebuchet MS" w:hAnsi="Trebuchet MS"/>
                <w:color w:val="000000"/>
                <w:sz w:val="24"/>
                <w:szCs w:val="24"/>
                <w:lang w:val="es-MX"/>
              </w:rPr>
              <w:t>zo</w:t>
            </w:r>
          </w:p>
        </w:tc>
        <w:tc>
          <w:tcPr>
            <w:tcW w:w="2179" w:type="dxa"/>
            <w:vAlign w:val="center"/>
          </w:tcPr>
          <w:p w14:paraId="221F4860" w14:textId="0FC57B9D" w:rsidR="00F85B49" w:rsidRPr="00083F66" w:rsidRDefault="002500B4" w:rsidP="00427AB2">
            <w:pPr>
              <w:rPr>
                <w:sz w:val="24"/>
                <w:szCs w:val="24"/>
              </w:rPr>
            </w:pPr>
            <w:r>
              <w:rPr>
                <w:rFonts w:ascii="Trebuchet MS" w:hAnsi="Trebuchet MS"/>
                <w:color w:val="000000"/>
                <w:sz w:val="24"/>
                <w:szCs w:val="24"/>
                <w:lang w:val="es-MX"/>
              </w:rPr>
              <w:t>Ricardo / Daniel</w:t>
            </w:r>
          </w:p>
        </w:tc>
        <w:tc>
          <w:tcPr>
            <w:tcW w:w="5908" w:type="dxa"/>
            <w:vAlign w:val="center"/>
          </w:tcPr>
          <w:p w14:paraId="25284B2A" w14:textId="54845388" w:rsidR="00F85B49" w:rsidRPr="00083F66" w:rsidRDefault="00F85B49" w:rsidP="00427AB2">
            <w:pPr>
              <w:rPr>
                <w:sz w:val="24"/>
                <w:szCs w:val="24"/>
              </w:rPr>
            </w:pPr>
            <w:r w:rsidRPr="00083F66">
              <w:rPr>
                <w:rFonts w:ascii="Trebuchet MS" w:hAnsi="Trebuchet MS"/>
                <w:color w:val="000000"/>
                <w:sz w:val="24"/>
                <w:szCs w:val="24"/>
                <w:lang w:val="es-MX"/>
              </w:rPr>
              <w:t>Artículo</w:t>
            </w:r>
          </w:p>
        </w:tc>
      </w:tr>
      <w:tr w:rsidR="00F85B49" w:rsidRPr="00083F66" w14:paraId="53089985" w14:textId="77777777" w:rsidTr="00083F66">
        <w:trPr>
          <w:gridAfter w:val="1"/>
          <w:wAfter w:w="283" w:type="dxa"/>
        </w:trPr>
        <w:tc>
          <w:tcPr>
            <w:tcW w:w="1520" w:type="dxa"/>
            <w:vAlign w:val="center"/>
          </w:tcPr>
          <w:p w14:paraId="50D45608" w14:textId="318725A9" w:rsidR="00F85B49" w:rsidRPr="00083F66" w:rsidRDefault="002500B4" w:rsidP="00427AB2">
            <w:pPr>
              <w:rPr>
                <w:sz w:val="24"/>
                <w:szCs w:val="24"/>
              </w:rPr>
            </w:pPr>
            <w:r>
              <w:rPr>
                <w:rFonts w:ascii="Trebuchet MS" w:hAnsi="Trebuchet MS"/>
                <w:color w:val="000000"/>
                <w:sz w:val="24"/>
                <w:szCs w:val="24"/>
                <w:lang w:val="es-MX"/>
              </w:rPr>
              <w:t>17</w:t>
            </w:r>
            <w:r w:rsidR="00EB55C3">
              <w:rPr>
                <w:rFonts w:ascii="Trebuchet MS" w:hAnsi="Trebuchet MS"/>
                <w:color w:val="000000"/>
                <w:sz w:val="24"/>
                <w:szCs w:val="24"/>
                <w:lang w:val="es-MX"/>
              </w:rPr>
              <w:t>-M</w:t>
            </w:r>
            <w:r w:rsidR="00F85B49" w:rsidRPr="00083F66">
              <w:rPr>
                <w:rFonts w:ascii="Trebuchet MS" w:hAnsi="Trebuchet MS"/>
                <w:color w:val="000000"/>
                <w:sz w:val="24"/>
                <w:szCs w:val="24"/>
                <w:lang w:val="es-MX"/>
              </w:rPr>
              <w:t>ar</w:t>
            </w:r>
            <w:r w:rsidR="007B31DA">
              <w:rPr>
                <w:rFonts w:ascii="Trebuchet MS" w:hAnsi="Trebuchet MS"/>
                <w:color w:val="000000"/>
                <w:sz w:val="24"/>
                <w:szCs w:val="24"/>
                <w:lang w:val="es-MX"/>
              </w:rPr>
              <w:t>zo</w:t>
            </w:r>
          </w:p>
        </w:tc>
        <w:tc>
          <w:tcPr>
            <w:tcW w:w="2179" w:type="dxa"/>
            <w:vAlign w:val="center"/>
          </w:tcPr>
          <w:p w14:paraId="7CF54845" w14:textId="744065FC" w:rsidR="00F85B49" w:rsidRPr="00083F66" w:rsidRDefault="00797047" w:rsidP="00427AB2">
            <w:pPr>
              <w:rPr>
                <w:sz w:val="24"/>
                <w:szCs w:val="24"/>
              </w:rPr>
            </w:pPr>
            <w:r>
              <w:rPr>
                <w:rFonts w:ascii="Trebuchet MS" w:hAnsi="Trebuchet MS"/>
                <w:color w:val="000000"/>
                <w:sz w:val="24"/>
                <w:szCs w:val="24"/>
                <w:lang w:val="es-MX"/>
              </w:rPr>
              <w:t>Jorge</w:t>
            </w:r>
          </w:p>
        </w:tc>
        <w:tc>
          <w:tcPr>
            <w:tcW w:w="5908" w:type="dxa"/>
            <w:vAlign w:val="center"/>
          </w:tcPr>
          <w:p w14:paraId="68E27753" w14:textId="73856191" w:rsidR="00F85B49" w:rsidRPr="00083F66" w:rsidRDefault="00F85B49" w:rsidP="00427AB2">
            <w:pPr>
              <w:rPr>
                <w:sz w:val="24"/>
                <w:szCs w:val="24"/>
              </w:rPr>
            </w:pPr>
            <w:r w:rsidRPr="00083F66">
              <w:rPr>
                <w:rFonts w:ascii="Trebuchet MS" w:hAnsi="Trebuchet MS"/>
                <w:color w:val="000000"/>
                <w:sz w:val="24"/>
                <w:szCs w:val="24"/>
                <w:lang w:val="es-MX"/>
              </w:rPr>
              <w:t>Colonoscopia: indicaciones, contraindicaciones, complicaciones y manejo</w:t>
            </w:r>
          </w:p>
        </w:tc>
      </w:tr>
      <w:tr w:rsidR="00F85B49" w:rsidRPr="00083F66" w14:paraId="5E013884" w14:textId="77777777" w:rsidTr="00083F66">
        <w:trPr>
          <w:gridAfter w:val="1"/>
          <w:wAfter w:w="283" w:type="dxa"/>
        </w:trPr>
        <w:tc>
          <w:tcPr>
            <w:tcW w:w="1520" w:type="dxa"/>
            <w:vAlign w:val="center"/>
          </w:tcPr>
          <w:p w14:paraId="0893D459" w14:textId="6631DF6D" w:rsidR="00F85B49" w:rsidRPr="00083F66" w:rsidRDefault="002500B4" w:rsidP="00427AB2">
            <w:pPr>
              <w:rPr>
                <w:sz w:val="24"/>
                <w:szCs w:val="24"/>
              </w:rPr>
            </w:pPr>
            <w:r>
              <w:rPr>
                <w:rFonts w:ascii="Trebuchet MS" w:hAnsi="Trebuchet MS"/>
                <w:color w:val="000000"/>
                <w:sz w:val="24"/>
                <w:szCs w:val="24"/>
                <w:lang w:val="es-MX"/>
              </w:rPr>
              <w:t>24</w:t>
            </w:r>
            <w:r w:rsidR="00EB55C3">
              <w:rPr>
                <w:rFonts w:ascii="Trebuchet MS" w:hAnsi="Trebuchet MS"/>
                <w:color w:val="000000"/>
                <w:sz w:val="24"/>
                <w:szCs w:val="24"/>
                <w:lang w:val="es-MX"/>
              </w:rPr>
              <w:t>-M</w:t>
            </w:r>
            <w:r w:rsidR="00F85B49" w:rsidRPr="00083F66">
              <w:rPr>
                <w:rFonts w:ascii="Trebuchet MS" w:hAnsi="Trebuchet MS"/>
                <w:color w:val="000000"/>
                <w:sz w:val="24"/>
                <w:szCs w:val="24"/>
                <w:lang w:val="es-MX"/>
              </w:rPr>
              <w:t>ar</w:t>
            </w:r>
            <w:r w:rsidR="007B31DA">
              <w:rPr>
                <w:rFonts w:ascii="Trebuchet MS" w:hAnsi="Trebuchet MS"/>
                <w:color w:val="000000"/>
                <w:sz w:val="24"/>
                <w:szCs w:val="24"/>
                <w:lang w:val="es-MX"/>
              </w:rPr>
              <w:t>zo</w:t>
            </w:r>
          </w:p>
        </w:tc>
        <w:tc>
          <w:tcPr>
            <w:tcW w:w="2179" w:type="dxa"/>
            <w:vAlign w:val="center"/>
          </w:tcPr>
          <w:p w14:paraId="2A461C1F" w14:textId="75C81CCF" w:rsidR="00F85B49" w:rsidRPr="00083F66" w:rsidRDefault="002500B4" w:rsidP="00427AB2">
            <w:pPr>
              <w:rPr>
                <w:sz w:val="24"/>
                <w:szCs w:val="24"/>
              </w:rPr>
            </w:pPr>
            <w:r>
              <w:rPr>
                <w:rFonts w:ascii="Trebuchet MS" w:hAnsi="Trebuchet MS"/>
                <w:color w:val="000000"/>
                <w:sz w:val="24"/>
                <w:szCs w:val="24"/>
                <w:lang w:val="es-MX"/>
              </w:rPr>
              <w:t>Daniel</w:t>
            </w:r>
          </w:p>
        </w:tc>
        <w:tc>
          <w:tcPr>
            <w:tcW w:w="5908" w:type="dxa"/>
            <w:vAlign w:val="center"/>
          </w:tcPr>
          <w:p w14:paraId="5EB1972B" w14:textId="5EFCFDB9" w:rsidR="00F85B49" w:rsidRPr="00083F66" w:rsidRDefault="00F85B49" w:rsidP="00427AB2">
            <w:pPr>
              <w:rPr>
                <w:sz w:val="24"/>
                <w:szCs w:val="24"/>
              </w:rPr>
            </w:pPr>
            <w:r w:rsidRPr="00083F66">
              <w:rPr>
                <w:rFonts w:ascii="Trebuchet MS" w:hAnsi="Trebuchet MS"/>
                <w:color w:val="000000"/>
                <w:sz w:val="24"/>
                <w:szCs w:val="24"/>
                <w:lang w:val="es-MX"/>
              </w:rPr>
              <w:t>Calidad de colonoscopia y preparación colonoscopia</w:t>
            </w:r>
          </w:p>
        </w:tc>
      </w:tr>
      <w:tr w:rsidR="00F85B49" w:rsidRPr="00083F66" w14:paraId="5BB1087B" w14:textId="77777777" w:rsidTr="00083F66">
        <w:trPr>
          <w:gridAfter w:val="1"/>
          <w:wAfter w:w="283" w:type="dxa"/>
        </w:trPr>
        <w:tc>
          <w:tcPr>
            <w:tcW w:w="1520" w:type="dxa"/>
            <w:vAlign w:val="center"/>
          </w:tcPr>
          <w:p w14:paraId="4E748D2C" w14:textId="3AFB1329" w:rsidR="00F85B49" w:rsidRPr="00083F66" w:rsidRDefault="002500B4" w:rsidP="00427AB2">
            <w:pPr>
              <w:rPr>
                <w:sz w:val="24"/>
                <w:szCs w:val="24"/>
              </w:rPr>
            </w:pPr>
            <w:r>
              <w:rPr>
                <w:rFonts w:ascii="Trebuchet MS" w:hAnsi="Trebuchet MS"/>
                <w:color w:val="000000"/>
                <w:sz w:val="24"/>
                <w:szCs w:val="24"/>
                <w:lang w:val="es-MX"/>
              </w:rPr>
              <w:t>31</w:t>
            </w:r>
            <w:r w:rsidR="00EB55C3">
              <w:rPr>
                <w:rFonts w:ascii="Trebuchet MS" w:hAnsi="Trebuchet MS"/>
                <w:color w:val="000000"/>
                <w:sz w:val="24"/>
                <w:szCs w:val="24"/>
                <w:lang w:val="es-MX"/>
              </w:rPr>
              <w:t>-M</w:t>
            </w:r>
            <w:r w:rsidR="00F85B49" w:rsidRPr="00083F66">
              <w:rPr>
                <w:rFonts w:ascii="Trebuchet MS" w:hAnsi="Trebuchet MS"/>
                <w:color w:val="000000"/>
                <w:sz w:val="24"/>
                <w:szCs w:val="24"/>
                <w:lang w:val="es-MX"/>
              </w:rPr>
              <w:t>ar</w:t>
            </w:r>
            <w:r w:rsidR="007B31DA">
              <w:rPr>
                <w:rFonts w:ascii="Trebuchet MS" w:hAnsi="Trebuchet MS"/>
                <w:color w:val="000000"/>
                <w:sz w:val="24"/>
                <w:szCs w:val="24"/>
                <w:lang w:val="es-MX"/>
              </w:rPr>
              <w:t>zo</w:t>
            </w:r>
          </w:p>
        </w:tc>
        <w:tc>
          <w:tcPr>
            <w:tcW w:w="2179" w:type="dxa"/>
            <w:vAlign w:val="center"/>
          </w:tcPr>
          <w:p w14:paraId="6858ACEB" w14:textId="4360BEB0" w:rsidR="00F85B49" w:rsidRPr="00083F66" w:rsidRDefault="00797047" w:rsidP="00427AB2">
            <w:pPr>
              <w:rPr>
                <w:sz w:val="24"/>
                <w:szCs w:val="24"/>
              </w:rPr>
            </w:pPr>
            <w:r>
              <w:rPr>
                <w:rFonts w:ascii="Trebuchet MS" w:hAnsi="Trebuchet MS"/>
                <w:color w:val="000000"/>
                <w:sz w:val="24"/>
                <w:szCs w:val="24"/>
                <w:lang w:val="es-MX"/>
              </w:rPr>
              <w:t>Luis</w:t>
            </w:r>
          </w:p>
        </w:tc>
        <w:tc>
          <w:tcPr>
            <w:tcW w:w="5908" w:type="dxa"/>
            <w:vAlign w:val="center"/>
          </w:tcPr>
          <w:p w14:paraId="2CEEAEB4" w14:textId="2A9E7A66" w:rsidR="00F85B49" w:rsidRPr="00083F66" w:rsidRDefault="00F85B49" w:rsidP="00427AB2">
            <w:pPr>
              <w:rPr>
                <w:sz w:val="24"/>
                <w:szCs w:val="24"/>
              </w:rPr>
            </w:pPr>
            <w:r w:rsidRPr="00083F66">
              <w:rPr>
                <w:rFonts w:ascii="Trebuchet MS" w:hAnsi="Trebuchet MS"/>
                <w:color w:val="000000"/>
                <w:sz w:val="24"/>
                <w:szCs w:val="24"/>
                <w:lang w:val="es-MX"/>
              </w:rPr>
              <w:t>Sangrado de Tubo Digestivo alto no variceal</w:t>
            </w:r>
          </w:p>
        </w:tc>
      </w:tr>
      <w:tr w:rsidR="00F85B49" w:rsidRPr="00083F66" w14:paraId="30243790" w14:textId="77777777" w:rsidTr="00083F66">
        <w:trPr>
          <w:gridAfter w:val="1"/>
          <w:wAfter w:w="283" w:type="dxa"/>
        </w:trPr>
        <w:tc>
          <w:tcPr>
            <w:tcW w:w="1520" w:type="dxa"/>
            <w:vAlign w:val="center"/>
          </w:tcPr>
          <w:p w14:paraId="42EA384B" w14:textId="1A3462C2" w:rsidR="00F85B49" w:rsidRPr="00083F66" w:rsidRDefault="002500B4" w:rsidP="00427AB2">
            <w:pPr>
              <w:rPr>
                <w:sz w:val="24"/>
                <w:szCs w:val="24"/>
              </w:rPr>
            </w:pPr>
            <w:r>
              <w:rPr>
                <w:rFonts w:ascii="Trebuchet MS" w:hAnsi="Trebuchet MS"/>
                <w:color w:val="000000"/>
                <w:sz w:val="24"/>
                <w:szCs w:val="24"/>
                <w:lang w:val="es-MX"/>
              </w:rPr>
              <w:t>07</w:t>
            </w:r>
            <w:r w:rsidR="00EB55C3">
              <w:rPr>
                <w:rFonts w:ascii="Trebuchet MS" w:hAnsi="Trebuchet MS"/>
                <w:color w:val="000000"/>
                <w:sz w:val="24"/>
                <w:szCs w:val="24"/>
                <w:lang w:val="es-MX"/>
              </w:rPr>
              <w:t>-A</w:t>
            </w:r>
            <w:r w:rsidR="00F85B49" w:rsidRPr="00083F66">
              <w:rPr>
                <w:rFonts w:ascii="Trebuchet MS" w:hAnsi="Trebuchet MS"/>
                <w:color w:val="000000"/>
                <w:sz w:val="24"/>
                <w:szCs w:val="24"/>
                <w:lang w:val="es-MX"/>
              </w:rPr>
              <w:t>br</w:t>
            </w:r>
            <w:r>
              <w:rPr>
                <w:rFonts w:ascii="Trebuchet MS" w:hAnsi="Trebuchet MS"/>
                <w:color w:val="000000"/>
                <w:sz w:val="24"/>
                <w:szCs w:val="24"/>
                <w:lang w:val="es-MX"/>
              </w:rPr>
              <w:t>il</w:t>
            </w:r>
          </w:p>
        </w:tc>
        <w:tc>
          <w:tcPr>
            <w:tcW w:w="2179" w:type="dxa"/>
            <w:vAlign w:val="center"/>
          </w:tcPr>
          <w:p w14:paraId="2E7E5FBA" w14:textId="789808F4" w:rsidR="00F85B49" w:rsidRPr="00083F66" w:rsidRDefault="002500B4" w:rsidP="00427AB2">
            <w:pPr>
              <w:rPr>
                <w:sz w:val="24"/>
                <w:szCs w:val="24"/>
              </w:rPr>
            </w:pPr>
            <w:r>
              <w:rPr>
                <w:rFonts w:ascii="Trebuchet MS" w:hAnsi="Trebuchet MS"/>
                <w:color w:val="000000"/>
                <w:sz w:val="24"/>
                <w:szCs w:val="24"/>
                <w:lang w:val="es-MX"/>
              </w:rPr>
              <w:t>Ricardo</w:t>
            </w:r>
          </w:p>
        </w:tc>
        <w:tc>
          <w:tcPr>
            <w:tcW w:w="5908" w:type="dxa"/>
            <w:vAlign w:val="center"/>
          </w:tcPr>
          <w:p w14:paraId="412B2B2D" w14:textId="1CCA6CE1" w:rsidR="00F85B49" w:rsidRPr="00083F66" w:rsidRDefault="00F85B49" w:rsidP="00427AB2">
            <w:pPr>
              <w:rPr>
                <w:sz w:val="24"/>
                <w:szCs w:val="24"/>
              </w:rPr>
            </w:pPr>
            <w:r w:rsidRPr="00083F66">
              <w:rPr>
                <w:rFonts w:ascii="Trebuchet MS" w:hAnsi="Trebuchet MS"/>
                <w:color w:val="000000"/>
                <w:sz w:val="24"/>
                <w:szCs w:val="24"/>
                <w:lang w:val="es-MX"/>
              </w:rPr>
              <w:t>AINEs, anticoagulantes y antiagregantes</w:t>
            </w:r>
          </w:p>
        </w:tc>
      </w:tr>
      <w:tr w:rsidR="00F85B49" w:rsidRPr="00083F66" w14:paraId="00966EC3" w14:textId="77777777" w:rsidTr="00083F66">
        <w:trPr>
          <w:gridAfter w:val="1"/>
          <w:wAfter w:w="283" w:type="dxa"/>
        </w:trPr>
        <w:tc>
          <w:tcPr>
            <w:tcW w:w="1520" w:type="dxa"/>
            <w:vAlign w:val="center"/>
          </w:tcPr>
          <w:p w14:paraId="23326304" w14:textId="0C86A941" w:rsidR="00F85B49" w:rsidRPr="00083F66" w:rsidRDefault="002500B4" w:rsidP="00427AB2">
            <w:pPr>
              <w:rPr>
                <w:sz w:val="24"/>
                <w:szCs w:val="24"/>
              </w:rPr>
            </w:pPr>
            <w:r>
              <w:rPr>
                <w:rFonts w:ascii="Trebuchet MS" w:hAnsi="Trebuchet MS"/>
                <w:color w:val="000000"/>
                <w:sz w:val="24"/>
                <w:szCs w:val="24"/>
                <w:lang w:val="es-MX"/>
              </w:rPr>
              <w:t>14</w:t>
            </w:r>
            <w:r w:rsidR="00EB55C3">
              <w:rPr>
                <w:rFonts w:ascii="Trebuchet MS" w:hAnsi="Trebuchet MS"/>
                <w:color w:val="000000"/>
                <w:sz w:val="24"/>
                <w:szCs w:val="24"/>
                <w:lang w:val="es-MX"/>
              </w:rPr>
              <w:t>-A</w:t>
            </w:r>
            <w:r w:rsidR="00F85B49" w:rsidRPr="00083F66">
              <w:rPr>
                <w:rFonts w:ascii="Trebuchet MS" w:hAnsi="Trebuchet MS"/>
                <w:color w:val="000000"/>
                <w:sz w:val="24"/>
                <w:szCs w:val="24"/>
                <w:lang w:val="es-MX"/>
              </w:rPr>
              <w:t>br</w:t>
            </w:r>
            <w:r>
              <w:rPr>
                <w:rFonts w:ascii="Trebuchet MS" w:hAnsi="Trebuchet MS"/>
                <w:color w:val="000000"/>
                <w:sz w:val="24"/>
                <w:szCs w:val="24"/>
                <w:lang w:val="es-MX"/>
              </w:rPr>
              <w:t>il</w:t>
            </w:r>
          </w:p>
        </w:tc>
        <w:tc>
          <w:tcPr>
            <w:tcW w:w="2179" w:type="dxa"/>
            <w:vAlign w:val="center"/>
          </w:tcPr>
          <w:p w14:paraId="5F0D60B3" w14:textId="0666395F" w:rsidR="00F85B49" w:rsidRPr="00083F66" w:rsidRDefault="002500B4" w:rsidP="00427AB2">
            <w:pPr>
              <w:rPr>
                <w:sz w:val="24"/>
                <w:szCs w:val="24"/>
              </w:rPr>
            </w:pPr>
            <w:r>
              <w:rPr>
                <w:rFonts w:ascii="Trebuchet MS" w:hAnsi="Trebuchet MS"/>
                <w:color w:val="000000"/>
                <w:sz w:val="24"/>
                <w:szCs w:val="24"/>
                <w:lang w:val="es-MX"/>
              </w:rPr>
              <w:t>Daniel</w:t>
            </w:r>
          </w:p>
        </w:tc>
        <w:tc>
          <w:tcPr>
            <w:tcW w:w="5908" w:type="dxa"/>
            <w:vAlign w:val="center"/>
          </w:tcPr>
          <w:p w14:paraId="1F43A179" w14:textId="1CBFB4B4" w:rsidR="00F85B49" w:rsidRPr="00083F66" w:rsidRDefault="00F85B49" w:rsidP="00427AB2">
            <w:pPr>
              <w:rPr>
                <w:sz w:val="24"/>
                <w:szCs w:val="24"/>
              </w:rPr>
            </w:pPr>
            <w:r w:rsidRPr="00083F66">
              <w:rPr>
                <w:rFonts w:ascii="Trebuchet MS" w:hAnsi="Trebuchet MS"/>
                <w:color w:val="000000"/>
                <w:sz w:val="24"/>
                <w:szCs w:val="24"/>
                <w:lang w:val="es-MX"/>
              </w:rPr>
              <w:t>Sangrado de Tubo Digestivo alto de origen variceal</w:t>
            </w:r>
          </w:p>
        </w:tc>
      </w:tr>
      <w:tr w:rsidR="00F85B49" w:rsidRPr="00083F66" w14:paraId="09B7A2B0" w14:textId="77777777" w:rsidTr="00083F66">
        <w:trPr>
          <w:gridAfter w:val="1"/>
          <w:wAfter w:w="283" w:type="dxa"/>
        </w:trPr>
        <w:tc>
          <w:tcPr>
            <w:tcW w:w="1520" w:type="dxa"/>
            <w:vAlign w:val="center"/>
          </w:tcPr>
          <w:p w14:paraId="468093B3" w14:textId="670B2222" w:rsidR="00F85B49" w:rsidRPr="00083F66" w:rsidRDefault="002500B4" w:rsidP="00427AB2">
            <w:pPr>
              <w:rPr>
                <w:sz w:val="24"/>
                <w:szCs w:val="24"/>
              </w:rPr>
            </w:pPr>
            <w:r>
              <w:rPr>
                <w:rFonts w:ascii="Trebuchet MS" w:hAnsi="Trebuchet MS"/>
                <w:color w:val="000000"/>
                <w:sz w:val="24"/>
                <w:szCs w:val="24"/>
                <w:lang w:val="es-MX"/>
              </w:rPr>
              <w:t>21</w:t>
            </w:r>
            <w:r w:rsidR="00294501">
              <w:rPr>
                <w:rFonts w:ascii="Trebuchet MS" w:hAnsi="Trebuchet MS"/>
                <w:color w:val="000000"/>
                <w:sz w:val="24"/>
                <w:szCs w:val="24"/>
                <w:lang w:val="es-MX"/>
              </w:rPr>
              <w:t>-A</w:t>
            </w:r>
            <w:r w:rsidR="00F85B49" w:rsidRPr="00083F66">
              <w:rPr>
                <w:rFonts w:ascii="Trebuchet MS" w:hAnsi="Trebuchet MS"/>
                <w:color w:val="000000"/>
                <w:sz w:val="24"/>
                <w:szCs w:val="24"/>
                <w:lang w:val="es-MX"/>
              </w:rPr>
              <w:t>br</w:t>
            </w:r>
            <w:r>
              <w:rPr>
                <w:rFonts w:ascii="Trebuchet MS" w:hAnsi="Trebuchet MS"/>
                <w:color w:val="000000"/>
                <w:sz w:val="24"/>
                <w:szCs w:val="24"/>
                <w:lang w:val="es-MX"/>
              </w:rPr>
              <w:t>il</w:t>
            </w:r>
          </w:p>
        </w:tc>
        <w:tc>
          <w:tcPr>
            <w:tcW w:w="2179" w:type="dxa"/>
            <w:vAlign w:val="center"/>
          </w:tcPr>
          <w:p w14:paraId="4DAF07EA" w14:textId="767E28CD" w:rsidR="00F85B49" w:rsidRPr="00083F66" w:rsidRDefault="00F85B49" w:rsidP="00427AB2">
            <w:pPr>
              <w:rPr>
                <w:sz w:val="24"/>
                <w:szCs w:val="24"/>
              </w:rPr>
            </w:pPr>
            <w:r w:rsidRPr="00083F66">
              <w:rPr>
                <w:rFonts w:ascii="Trebuchet MS" w:hAnsi="Trebuchet MS"/>
                <w:color w:val="000000"/>
                <w:sz w:val="24"/>
                <w:szCs w:val="24"/>
                <w:lang w:val="es-MX"/>
              </w:rPr>
              <w:t>GEA</w:t>
            </w:r>
          </w:p>
        </w:tc>
        <w:tc>
          <w:tcPr>
            <w:tcW w:w="5908" w:type="dxa"/>
            <w:vAlign w:val="center"/>
          </w:tcPr>
          <w:p w14:paraId="4ECF81E9" w14:textId="01842361" w:rsidR="00F85B49" w:rsidRPr="00083F66" w:rsidRDefault="00F85B49" w:rsidP="00427AB2">
            <w:pPr>
              <w:rPr>
                <w:sz w:val="24"/>
                <w:szCs w:val="24"/>
              </w:rPr>
            </w:pPr>
            <w:r w:rsidRPr="00083F66">
              <w:rPr>
                <w:rFonts w:ascii="Trebuchet MS" w:hAnsi="Trebuchet MS"/>
                <w:color w:val="000000"/>
                <w:sz w:val="24"/>
                <w:szCs w:val="24"/>
                <w:lang w:val="es-MX"/>
              </w:rPr>
              <w:t xml:space="preserve">Enfermedad por Reflujo Gastroesofágico </w:t>
            </w:r>
          </w:p>
        </w:tc>
      </w:tr>
      <w:tr w:rsidR="00F85B49" w:rsidRPr="00083F66" w14:paraId="7B9FB34D" w14:textId="77777777" w:rsidTr="00083F66">
        <w:trPr>
          <w:gridAfter w:val="1"/>
          <w:wAfter w:w="283" w:type="dxa"/>
        </w:trPr>
        <w:tc>
          <w:tcPr>
            <w:tcW w:w="1520" w:type="dxa"/>
            <w:vAlign w:val="center"/>
          </w:tcPr>
          <w:p w14:paraId="5525817C" w14:textId="12984BA0" w:rsidR="00F85B49" w:rsidRPr="00083F66" w:rsidRDefault="002500B4" w:rsidP="00427AB2">
            <w:pPr>
              <w:rPr>
                <w:sz w:val="24"/>
                <w:szCs w:val="24"/>
              </w:rPr>
            </w:pPr>
            <w:r>
              <w:rPr>
                <w:rFonts w:ascii="Trebuchet MS" w:hAnsi="Trebuchet MS"/>
                <w:color w:val="000000"/>
                <w:sz w:val="24"/>
                <w:szCs w:val="24"/>
                <w:lang w:val="es-MX"/>
              </w:rPr>
              <w:t>28</w:t>
            </w:r>
            <w:r w:rsidR="00294501">
              <w:rPr>
                <w:rFonts w:ascii="Trebuchet MS" w:hAnsi="Trebuchet MS"/>
                <w:color w:val="000000"/>
                <w:sz w:val="24"/>
                <w:szCs w:val="24"/>
                <w:lang w:val="es-MX"/>
              </w:rPr>
              <w:t>-A</w:t>
            </w:r>
            <w:r w:rsidR="00F85B49" w:rsidRPr="00083F66">
              <w:rPr>
                <w:rFonts w:ascii="Trebuchet MS" w:hAnsi="Trebuchet MS"/>
                <w:color w:val="000000"/>
                <w:sz w:val="24"/>
                <w:szCs w:val="24"/>
                <w:lang w:val="es-MX"/>
              </w:rPr>
              <w:t>br</w:t>
            </w:r>
            <w:r>
              <w:rPr>
                <w:rFonts w:ascii="Trebuchet MS" w:hAnsi="Trebuchet MS"/>
                <w:color w:val="000000"/>
                <w:sz w:val="24"/>
                <w:szCs w:val="24"/>
                <w:lang w:val="es-MX"/>
              </w:rPr>
              <w:t>il</w:t>
            </w:r>
          </w:p>
        </w:tc>
        <w:tc>
          <w:tcPr>
            <w:tcW w:w="2179" w:type="dxa"/>
            <w:vAlign w:val="center"/>
          </w:tcPr>
          <w:p w14:paraId="1AE54645" w14:textId="60F04193" w:rsidR="00F85B49" w:rsidRPr="00083F66" w:rsidRDefault="00F85B49" w:rsidP="00427AB2">
            <w:pPr>
              <w:rPr>
                <w:sz w:val="24"/>
                <w:szCs w:val="24"/>
              </w:rPr>
            </w:pPr>
            <w:r w:rsidRPr="00083F66">
              <w:rPr>
                <w:rFonts w:ascii="Trebuchet MS" w:hAnsi="Trebuchet MS"/>
                <w:color w:val="000000"/>
                <w:sz w:val="24"/>
                <w:szCs w:val="24"/>
                <w:lang w:val="es-MX"/>
              </w:rPr>
              <w:t>GEA</w:t>
            </w:r>
          </w:p>
        </w:tc>
        <w:tc>
          <w:tcPr>
            <w:tcW w:w="5908" w:type="dxa"/>
            <w:vAlign w:val="center"/>
          </w:tcPr>
          <w:p w14:paraId="68C57ED5" w14:textId="454DE660" w:rsidR="00F85B49" w:rsidRPr="00083F66" w:rsidRDefault="00F85B49" w:rsidP="00427AB2">
            <w:pPr>
              <w:rPr>
                <w:sz w:val="24"/>
                <w:szCs w:val="24"/>
              </w:rPr>
            </w:pPr>
            <w:r w:rsidRPr="00083F66">
              <w:rPr>
                <w:rFonts w:ascii="Trebuchet MS" w:hAnsi="Trebuchet MS"/>
                <w:color w:val="000000"/>
                <w:sz w:val="24"/>
                <w:szCs w:val="24"/>
                <w:lang w:val="es-MX"/>
              </w:rPr>
              <w:t>Esófago de Barret</w:t>
            </w:r>
          </w:p>
        </w:tc>
      </w:tr>
      <w:tr w:rsidR="00F85B49" w:rsidRPr="00083F66" w14:paraId="637A6F52" w14:textId="77777777" w:rsidTr="00083F66">
        <w:trPr>
          <w:gridAfter w:val="1"/>
          <w:wAfter w:w="283" w:type="dxa"/>
        </w:trPr>
        <w:tc>
          <w:tcPr>
            <w:tcW w:w="1520" w:type="dxa"/>
            <w:vAlign w:val="center"/>
          </w:tcPr>
          <w:p w14:paraId="2C3893FB" w14:textId="4F181F8E" w:rsidR="00F85B49" w:rsidRPr="00083F66" w:rsidRDefault="002500B4" w:rsidP="00427AB2">
            <w:pPr>
              <w:rPr>
                <w:rFonts w:ascii="Trebuchet MS" w:hAnsi="Trebuchet MS"/>
                <w:color w:val="000000"/>
                <w:sz w:val="24"/>
                <w:szCs w:val="24"/>
                <w:lang w:val="es-MX"/>
              </w:rPr>
            </w:pPr>
            <w:r>
              <w:rPr>
                <w:rFonts w:ascii="Trebuchet MS" w:hAnsi="Trebuchet MS"/>
                <w:color w:val="000000"/>
                <w:sz w:val="24"/>
                <w:szCs w:val="24"/>
                <w:lang w:val="es-MX"/>
              </w:rPr>
              <w:t>05</w:t>
            </w:r>
            <w:r w:rsidR="00294501">
              <w:rPr>
                <w:rFonts w:ascii="Trebuchet MS" w:hAnsi="Trebuchet MS"/>
                <w:color w:val="000000"/>
                <w:sz w:val="24"/>
                <w:szCs w:val="24"/>
                <w:lang w:val="es-MX"/>
              </w:rPr>
              <w:t>-M</w:t>
            </w:r>
            <w:r w:rsidR="00F85B49" w:rsidRPr="00083F66">
              <w:rPr>
                <w:rFonts w:ascii="Trebuchet MS" w:hAnsi="Trebuchet MS"/>
                <w:color w:val="000000"/>
                <w:sz w:val="24"/>
                <w:szCs w:val="24"/>
                <w:lang w:val="es-MX"/>
              </w:rPr>
              <w:t>ay</w:t>
            </w:r>
            <w:r>
              <w:rPr>
                <w:rFonts w:ascii="Trebuchet MS" w:hAnsi="Trebuchet MS"/>
                <w:color w:val="000000"/>
                <w:sz w:val="24"/>
                <w:szCs w:val="24"/>
                <w:lang w:val="es-MX"/>
              </w:rPr>
              <w:t>o</w:t>
            </w:r>
          </w:p>
        </w:tc>
        <w:tc>
          <w:tcPr>
            <w:tcW w:w="2179" w:type="dxa"/>
            <w:vAlign w:val="center"/>
          </w:tcPr>
          <w:p w14:paraId="1191E0F3" w14:textId="009AB6E7" w:rsidR="00F85B49" w:rsidRPr="00083F66" w:rsidRDefault="002500B4" w:rsidP="00427AB2">
            <w:pPr>
              <w:rPr>
                <w:sz w:val="24"/>
                <w:szCs w:val="24"/>
              </w:rPr>
            </w:pPr>
            <w:r>
              <w:rPr>
                <w:rFonts w:ascii="Trebuchet MS" w:hAnsi="Trebuchet MS"/>
                <w:color w:val="000000"/>
                <w:sz w:val="24"/>
                <w:szCs w:val="24"/>
                <w:lang w:val="es-MX"/>
              </w:rPr>
              <w:t>DDW</w:t>
            </w:r>
          </w:p>
        </w:tc>
        <w:tc>
          <w:tcPr>
            <w:tcW w:w="5908" w:type="dxa"/>
            <w:vAlign w:val="center"/>
          </w:tcPr>
          <w:p w14:paraId="246F78CF" w14:textId="4448B5E2" w:rsidR="00F85B49" w:rsidRPr="00083F66" w:rsidRDefault="00F85B49" w:rsidP="00427AB2">
            <w:pPr>
              <w:rPr>
                <w:sz w:val="24"/>
                <w:szCs w:val="24"/>
              </w:rPr>
            </w:pPr>
          </w:p>
        </w:tc>
      </w:tr>
      <w:tr w:rsidR="00F85B49" w:rsidRPr="00083F66" w14:paraId="3506F9B8" w14:textId="77777777" w:rsidTr="00083F66">
        <w:trPr>
          <w:gridAfter w:val="1"/>
          <w:wAfter w:w="283" w:type="dxa"/>
        </w:trPr>
        <w:tc>
          <w:tcPr>
            <w:tcW w:w="1520" w:type="dxa"/>
            <w:vAlign w:val="center"/>
          </w:tcPr>
          <w:p w14:paraId="135E498E" w14:textId="6BFF4EC7" w:rsidR="00F85B49" w:rsidRPr="00083F66" w:rsidRDefault="002500B4" w:rsidP="00427AB2">
            <w:pPr>
              <w:rPr>
                <w:rFonts w:ascii="Trebuchet MS" w:hAnsi="Trebuchet MS"/>
                <w:color w:val="000000"/>
                <w:sz w:val="24"/>
                <w:szCs w:val="24"/>
                <w:lang w:val="es-MX"/>
              </w:rPr>
            </w:pPr>
            <w:r>
              <w:rPr>
                <w:rFonts w:ascii="Trebuchet MS" w:hAnsi="Trebuchet MS"/>
                <w:color w:val="000000"/>
                <w:sz w:val="24"/>
                <w:szCs w:val="24"/>
                <w:lang w:val="es-MX"/>
              </w:rPr>
              <w:t>12</w:t>
            </w:r>
            <w:r w:rsidR="00294501">
              <w:rPr>
                <w:rFonts w:ascii="Trebuchet MS" w:hAnsi="Trebuchet MS"/>
                <w:color w:val="000000"/>
                <w:sz w:val="24"/>
                <w:szCs w:val="24"/>
                <w:lang w:val="es-MX"/>
              </w:rPr>
              <w:t>-M</w:t>
            </w:r>
            <w:r w:rsidR="00F85B49" w:rsidRPr="00083F66">
              <w:rPr>
                <w:rFonts w:ascii="Trebuchet MS" w:hAnsi="Trebuchet MS"/>
                <w:color w:val="000000"/>
                <w:sz w:val="24"/>
                <w:szCs w:val="24"/>
                <w:lang w:val="es-MX"/>
              </w:rPr>
              <w:t>ay</w:t>
            </w:r>
            <w:r>
              <w:rPr>
                <w:rFonts w:ascii="Trebuchet MS" w:hAnsi="Trebuchet MS"/>
                <w:color w:val="000000"/>
                <w:sz w:val="24"/>
                <w:szCs w:val="24"/>
                <w:lang w:val="es-MX"/>
              </w:rPr>
              <w:t>o</w:t>
            </w:r>
          </w:p>
        </w:tc>
        <w:tc>
          <w:tcPr>
            <w:tcW w:w="2179" w:type="dxa"/>
            <w:vAlign w:val="center"/>
          </w:tcPr>
          <w:p w14:paraId="2338829C" w14:textId="1F99E444" w:rsidR="00F85B49" w:rsidRPr="00083F66" w:rsidRDefault="00F85B49" w:rsidP="00427AB2">
            <w:pPr>
              <w:rPr>
                <w:sz w:val="24"/>
                <w:szCs w:val="24"/>
              </w:rPr>
            </w:pPr>
            <w:r w:rsidRPr="00083F66">
              <w:rPr>
                <w:rFonts w:ascii="Trebuchet MS" w:hAnsi="Trebuchet MS"/>
                <w:color w:val="000000"/>
                <w:sz w:val="24"/>
                <w:szCs w:val="24"/>
                <w:lang w:val="es-MX"/>
              </w:rPr>
              <w:t>GEA</w:t>
            </w:r>
          </w:p>
        </w:tc>
        <w:tc>
          <w:tcPr>
            <w:tcW w:w="5908" w:type="dxa"/>
            <w:vAlign w:val="center"/>
          </w:tcPr>
          <w:p w14:paraId="49F77316" w14:textId="088A6D7D" w:rsidR="00F85B49" w:rsidRPr="00083F66" w:rsidRDefault="00F85B49" w:rsidP="00427AB2">
            <w:pPr>
              <w:rPr>
                <w:sz w:val="24"/>
                <w:szCs w:val="24"/>
              </w:rPr>
            </w:pPr>
            <w:r w:rsidRPr="00083F66">
              <w:rPr>
                <w:rFonts w:ascii="Trebuchet MS" w:hAnsi="Trebuchet MS"/>
                <w:color w:val="000000"/>
                <w:sz w:val="24"/>
                <w:szCs w:val="24"/>
                <w:lang w:val="es-MX"/>
              </w:rPr>
              <w:t>Esofagitis infecciosa y eosinofílica</w:t>
            </w:r>
          </w:p>
        </w:tc>
      </w:tr>
      <w:tr w:rsidR="00F85B49" w:rsidRPr="00083F66" w14:paraId="1EB0D39C" w14:textId="77777777" w:rsidTr="00083F66">
        <w:trPr>
          <w:gridAfter w:val="1"/>
          <w:wAfter w:w="283" w:type="dxa"/>
        </w:trPr>
        <w:tc>
          <w:tcPr>
            <w:tcW w:w="1520" w:type="dxa"/>
            <w:vAlign w:val="center"/>
          </w:tcPr>
          <w:p w14:paraId="3D2C961B" w14:textId="69CE1F8E" w:rsidR="00F85B49" w:rsidRPr="00083F66" w:rsidRDefault="002500B4" w:rsidP="00427AB2">
            <w:pPr>
              <w:rPr>
                <w:rFonts w:ascii="Trebuchet MS" w:hAnsi="Trebuchet MS"/>
                <w:color w:val="000000"/>
                <w:sz w:val="24"/>
                <w:szCs w:val="24"/>
                <w:lang w:val="es-MX"/>
              </w:rPr>
            </w:pPr>
            <w:r>
              <w:rPr>
                <w:rFonts w:ascii="Trebuchet MS" w:hAnsi="Trebuchet MS"/>
                <w:color w:val="000000"/>
                <w:sz w:val="24"/>
                <w:szCs w:val="24"/>
                <w:lang w:val="es-MX"/>
              </w:rPr>
              <w:t>19</w:t>
            </w:r>
            <w:r w:rsidR="00294501">
              <w:rPr>
                <w:rFonts w:ascii="Trebuchet MS" w:hAnsi="Trebuchet MS"/>
                <w:color w:val="000000"/>
                <w:sz w:val="24"/>
                <w:szCs w:val="24"/>
                <w:lang w:val="es-MX"/>
              </w:rPr>
              <w:t>-M</w:t>
            </w:r>
            <w:r w:rsidR="00F85B49" w:rsidRPr="00083F66">
              <w:rPr>
                <w:rFonts w:ascii="Trebuchet MS" w:hAnsi="Trebuchet MS"/>
                <w:color w:val="000000"/>
                <w:sz w:val="24"/>
                <w:szCs w:val="24"/>
                <w:lang w:val="es-MX"/>
              </w:rPr>
              <w:t>ay</w:t>
            </w:r>
            <w:r>
              <w:rPr>
                <w:rFonts w:ascii="Trebuchet MS" w:hAnsi="Trebuchet MS"/>
                <w:color w:val="000000"/>
                <w:sz w:val="24"/>
                <w:szCs w:val="24"/>
                <w:lang w:val="es-MX"/>
              </w:rPr>
              <w:t>o</w:t>
            </w:r>
          </w:p>
        </w:tc>
        <w:tc>
          <w:tcPr>
            <w:tcW w:w="2179" w:type="dxa"/>
            <w:vAlign w:val="center"/>
          </w:tcPr>
          <w:p w14:paraId="7287539C" w14:textId="6DD6D373" w:rsidR="00F85B49" w:rsidRPr="00083F66" w:rsidRDefault="00F85B49" w:rsidP="00427AB2">
            <w:pPr>
              <w:rPr>
                <w:sz w:val="24"/>
                <w:szCs w:val="24"/>
              </w:rPr>
            </w:pPr>
            <w:r w:rsidRPr="00083F66">
              <w:rPr>
                <w:rFonts w:ascii="Trebuchet MS" w:hAnsi="Trebuchet MS"/>
                <w:color w:val="000000"/>
                <w:sz w:val="24"/>
                <w:szCs w:val="24"/>
                <w:lang w:val="es-MX"/>
              </w:rPr>
              <w:t>GEA</w:t>
            </w:r>
          </w:p>
        </w:tc>
        <w:tc>
          <w:tcPr>
            <w:tcW w:w="5908" w:type="dxa"/>
            <w:vAlign w:val="center"/>
          </w:tcPr>
          <w:p w14:paraId="4C9F84A7" w14:textId="4196FE4C" w:rsidR="00F85B49" w:rsidRPr="00083F66" w:rsidRDefault="00F85B49" w:rsidP="00427AB2">
            <w:pPr>
              <w:rPr>
                <w:sz w:val="24"/>
                <w:szCs w:val="24"/>
              </w:rPr>
            </w:pPr>
            <w:r w:rsidRPr="00083F66">
              <w:rPr>
                <w:rFonts w:ascii="Trebuchet MS" w:hAnsi="Trebuchet MS"/>
                <w:color w:val="000000"/>
                <w:sz w:val="24"/>
                <w:szCs w:val="24"/>
                <w:lang w:val="es-MX"/>
              </w:rPr>
              <w:t>Lesión esofágica por cáusticos y Manejo de cuerpos extraños</w:t>
            </w:r>
          </w:p>
        </w:tc>
      </w:tr>
      <w:tr w:rsidR="00F85B49" w:rsidRPr="00083F66" w14:paraId="5F860C23" w14:textId="77777777" w:rsidTr="00083F66">
        <w:trPr>
          <w:gridAfter w:val="1"/>
          <w:wAfter w:w="283" w:type="dxa"/>
        </w:trPr>
        <w:tc>
          <w:tcPr>
            <w:tcW w:w="1520" w:type="dxa"/>
            <w:vAlign w:val="center"/>
          </w:tcPr>
          <w:p w14:paraId="3268D2B1" w14:textId="35E779B6" w:rsidR="00F85B49" w:rsidRPr="00083F66" w:rsidRDefault="002500B4" w:rsidP="00427AB2">
            <w:pPr>
              <w:rPr>
                <w:rFonts w:ascii="Trebuchet MS" w:hAnsi="Trebuchet MS"/>
                <w:color w:val="000000"/>
                <w:sz w:val="24"/>
                <w:szCs w:val="24"/>
                <w:lang w:val="es-MX"/>
              </w:rPr>
            </w:pPr>
            <w:r>
              <w:rPr>
                <w:rFonts w:ascii="Trebuchet MS" w:hAnsi="Trebuchet MS"/>
                <w:color w:val="000000"/>
                <w:sz w:val="24"/>
                <w:szCs w:val="24"/>
                <w:lang w:val="es-MX"/>
              </w:rPr>
              <w:t>26</w:t>
            </w:r>
            <w:r w:rsidR="00294501">
              <w:rPr>
                <w:rFonts w:ascii="Trebuchet MS" w:hAnsi="Trebuchet MS"/>
                <w:color w:val="000000"/>
                <w:sz w:val="24"/>
                <w:szCs w:val="24"/>
                <w:lang w:val="es-MX"/>
              </w:rPr>
              <w:t>-M</w:t>
            </w:r>
            <w:r w:rsidR="00F85B49" w:rsidRPr="00083F66">
              <w:rPr>
                <w:rFonts w:ascii="Trebuchet MS" w:hAnsi="Trebuchet MS"/>
                <w:color w:val="000000"/>
                <w:sz w:val="24"/>
                <w:szCs w:val="24"/>
                <w:lang w:val="es-MX"/>
              </w:rPr>
              <w:t>ay</w:t>
            </w:r>
            <w:r>
              <w:rPr>
                <w:rFonts w:ascii="Trebuchet MS" w:hAnsi="Trebuchet MS"/>
                <w:color w:val="000000"/>
                <w:sz w:val="24"/>
                <w:szCs w:val="24"/>
                <w:lang w:val="es-MX"/>
              </w:rPr>
              <w:t>o</w:t>
            </w:r>
          </w:p>
        </w:tc>
        <w:tc>
          <w:tcPr>
            <w:tcW w:w="2179" w:type="dxa"/>
            <w:vAlign w:val="center"/>
          </w:tcPr>
          <w:p w14:paraId="7A67B05B" w14:textId="0DC39095" w:rsidR="00F85B49" w:rsidRPr="002500B4" w:rsidRDefault="00797047" w:rsidP="00427AB2">
            <w:pPr>
              <w:rPr>
                <w:sz w:val="24"/>
                <w:szCs w:val="24"/>
              </w:rPr>
            </w:pPr>
            <w:r>
              <w:rPr>
                <w:rFonts w:ascii="Trebuchet MS" w:hAnsi="Trebuchet MS"/>
                <w:color w:val="000000"/>
                <w:sz w:val="24"/>
                <w:szCs w:val="24"/>
                <w:lang w:val="es-MX"/>
              </w:rPr>
              <w:t>Paulina</w:t>
            </w:r>
          </w:p>
        </w:tc>
        <w:tc>
          <w:tcPr>
            <w:tcW w:w="5908" w:type="dxa"/>
            <w:vAlign w:val="center"/>
          </w:tcPr>
          <w:p w14:paraId="76E58E03" w14:textId="037F4362" w:rsidR="00F85B49" w:rsidRPr="00083F66" w:rsidRDefault="002500B4" w:rsidP="00427AB2">
            <w:pPr>
              <w:rPr>
                <w:sz w:val="24"/>
                <w:szCs w:val="24"/>
              </w:rPr>
            </w:pPr>
            <w:r w:rsidRPr="00083F66">
              <w:rPr>
                <w:rFonts w:ascii="Trebuchet MS" w:hAnsi="Trebuchet MS"/>
                <w:color w:val="000000"/>
                <w:sz w:val="24"/>
                <w:szCs w:val="24"/>
                <w:lang w:val="es-MX"/>
              </w:rPr>
              <w:t>Abordaje de Disfagia y Acalasia</w:t>
            </w:r>
          </w:p>
        </w:tc>
      </w:tr>
      <w:tr w:rsidR="00F85B49" w:rsidRPr="00083F66" w14:paraId="521AADD5" w14:textId="77777777" w:rsidTr="00083F66">
        <w:trPr>
          <w:gridAfter w:val="1"/>
          <w:wAfter w:w="283" w:type="dxa"/>
        </w:trPr>
        <w:tc>
          <w:tcPr>
            <w:tcW w:w="1520" w:type="dxa"/>
            <w:vAlign w:val="center"/>
          </w:tcPr>
          <w:p w14:paraId="5D0E6940" w14:textId="436A0DE2" w:rsidR="00F85B49" w:rsidRPr="00083F66" w:rsidRDefault="002500B4" w:rsidP="00427AB2">
            <w:pPr>
              <w:rPr>
                <w:rFonts w:ascii="Trebuchet MS" w:hAnsi="Trebuchet MS"/>
                <w:color w:val="000000"/>
                <w:sz w:val="24"/>
                <w:szCs w:val="24"/>
                <w:lang w:val="es-MX"/>
              </w:rPr>
            </w:pPr>
            <w:r>
              <w:rPr>
                <w:rFonts w:ascii="Trebuchet MS" w:hAnsi="Trebuchet MS"/>
                <w:color w:val="000000"/>
                <w:sz w:val="24"/>
                <w:szCs w:val="24"/>
                <w:lang w:val="es-MX"/>
              </w:rPr>
              <w:t>02-Junio</w:t>
            </w:r>
          </w:p>
        </w:tc>
        <w:tc>
          <w:tcPr>
            <w:tcW w:w="2179" w:type="dxa"/>
            <w:vAlign w:val="center"/>
          </w:tcPr>
          <w:p w14:paraId="0CE8A959" w14:textId="35D5AF58" w:rsidR="00F85B49" w:rsidRPr="00083F66" w:rsidRDefault="00F85B49" w:rsidP="00427AB2">
            <w:pPr>
              <w:rPr>
                <w:sz w:val="24"/>
                <w:szCs w:val="24"/>
              </w:rPr>
            </w:pPr>
            <w:r w:rsidRPr="00083F66">
              <w:rPr>
                <w:rFonts w:ascii="Trebuchet MS" w:hAnsi="Trebuchet MS"/>
                <w:color w:val="000000"/>
                <w:sz w:val="24"/>
                <w:szCs w:val="24"/>
                <w:lang w:val="es-MX"/>
              </w:rPr>
              <w:t>GEA</w:t>
            </w:r>
          </w:p>
        </w:tc>
        <w:tc>
          <w:tcPr>
            <w:tcW w:w="5908" w:type="dxa"/>
            <w:vAlign w:val="center"/>
          </w:tcPr>
          <w:p w14:paraId="54B580CA" w14:textId="58A671B0" w:rsidR="00F85B49" w:rsidRPr="00083F66" w:rsidRDefault="00F85B49" w:rsidP="00427AB2">
            <w:pPr>
              <w:rPr>
                <w:sz w:val="24"/>
                <w:szCs w:val="24"/>
              </w:rPr>
            </w:pPr>
            <w:r w:rsidRPr="00083F66">
              <w:rPr>
                <w:rFonts w:ascii="Trebuchet MS" w:hAnsi="Trebuchet MS"/>
                <w:color w:val="000000"/>
                <w:sz w:val="24"/>
                <w:szCs w:val="24"/>
                <w:lang w:val="es-MX"/>
              </w:rPr>
              <w:t>Cáncer de esófago</w:t>
            </w:r>
          </w:p>
        </w:tc>
      </w:tr>
      <w:tr w:rsidR="00F85B49" w:rsidRPr="00083F66" w14:paraId="57B509D9" w14:textId="77777777" w:rsidTr="00083F66">
        <w:trPr>
          <w:gridAfter w:val="1"/>
          <w:wAfter w:w="283" w:type="dxa"/>
        </w:trPr>
        <w:tc>
          <w:tcPr>
            <w:tcW w:w="1520" w:type="dxa"/>
            <w:vAlign w:val="center"/>
          </w:tcPr>
          <w:p w14:paraId="44922F88" w14:textId="1E83324F" w:rsidR="00F85B49" w:rsidRPr="00083F66" w:rsidRDefault="007B31DA" w:rsidP="00427AB2">
            <w:pPr>
              <w:rPr>
                <w:rFonts w:ascii="Trebuchet MS" w:hAnsi="Trebuchet MS"/>
                <w:color w:val="000000"/>
                <w:sz w:val="24"/>
                <w:szCs w:val="24"/>
                <w:lang w:val="es-MX"/>
              </w:rPr>
            </w:pPr>
            <w:r>
              <w:rPr>
                <w:rFonts w:ascii="Trebuchet MS" w:hAnsi="Trebuchet MS"/>
                <w:color w:val="000000"/>
                <w:sz w:val="24"/>
                <w:szCs w:val="24"/>
                <w:lang w:val="es-MX"/>
              </w:rPr>
              <w:t>09</w:t>
            </w:r>
            <w:r w:rsidR="00294501">
              <w:rPr>
                <w:rFonts w:ascii="Trebuchet MS" w:hAnsi="Trebuchet MS"/>
                <w:color w:val="000000"/>
                <w:sz w:val="24"/>
                <w:szCs w:val="24"/>
                <w:lang w:val="es-MX"/>
              </w:rPr>
              <w:t>-J</w:t>
            </w:r>
            <w:r w:rsidR="00F85B49" w:rsidRPr="00083F66">
              <w:rPr>
                <w:rFonts w:ascii="Trebuchet MS" w:hAnsi="Trebuchet MS"/>
                <w:color w:val="000000"/>
                <w:sz w:val="24"/>
                <w:szCs w:val="24"/>
                <w:lang w:val="es-MX"/>
              </w:rPr>
              <w:t>un</w:t>
            </w:r>
            <w:r w:rsidR="00294501">
              <w:rPr>
                <w:rFonts w:ascii="Trebuchet MS" w:hAnsi="Trebuchet MS"/>
                <w:color w:val="000000"/>
                <w:sz w:val="24"/>
                <w:szCs w:val="24"/>
                <w:lang w:val="es-MX"/>
              </w:rPr>
              <w:t>io</w:t>
            </w:r>
          </w:p>
        </w:tc>
        <w:tc>
          <w:tcPr>
            <w:tcW w:w="2179" w:type="dxa"/>
            <w:vAlign w:val="center"/>
          </w:tcPr>
          <w:p w14:paraId="373642EF" w14:textId="62C8782B" w:rsidR="00F85B49" w:rsidRPr="00083F66" w:rsidRDefault="007B31DA" w:rsidP="00427AB2">
            <w:pPr>
              <w:rPr>
                <w:sz w:val="24"/>
                <w:szCs w:val="24"/>
              </w:rPr>
            </w:pPr>
            <w:r>
              <w:rPr>
                <w:rFonts w:ascii="Trebuchet MS" w:hAnsi="Trebuchet MS"/>
                <w:color w:val="000000"/>
                <w:sz w:val="24"/>
                <w:szCs w:val="24"/>
                <w:lang w:val="es-MX"/>
              </w:rPr>
              <w:t>Juan Luis</w:t>
            </w:r>
          </w:p>
        </w:tc>
        <w:tc>
          <w:tcPr>
            <w:tcW w:w="5908" w:type="dxa"/>
            <w:vAlign w:val="center"/>
          </w:tcPr>
          <w:p w14:paraId="37B28C16" w14:textId="0464631A" w:rsidR="00F85B49" w:rsidRPr="00083F66" w:rsidRDefault="00F85B49" w:rsidP="00427AB2">
            <w:pPr>
              <w:rPr>
                <w:sz w:val="24"/>
                <w:szCs w:val="24"/>
              </w:rPr>
            </w:pPr>
            <w:r w:rsidRPr="00083F66">
              <w:rPr>
                <w:rFonts w:ascii="Trebuchet MS" w:hAnsi="Trebuchet MS"/>
                <w:color w:val="000000"/>
                <w:sz w:val="24"/>
                <w:szCs w:val="24"/>
                <w:lang w:val="es-MX"/>
              </w:rPr>
              <w:t>Gastritis y engrosamiento de pliegues</w:t>
            </w:r>
          </w:p>
        </w:tc>
      </w:tr>
      <w:tr w:rsidR="00F85B49" w:rsidRPr="00083F66" w14:paraId="507B5AE6" w14:textId="77777777" w:rsidTr="00083F66">
        <w:trPr>
          <w:gridAfter w:val="1"/>
          <w:wAfter w:w="283" w:type="dxa"/>
        </w:trPr>
        <w:tc>
          <w:tcPr>
            <w:tcW w:w="1520" w:type="dxa"/>
            <w:vAlign w:val="center"/>
          </w:tcPr>
          <w:p w14:paraId="13CDEA0F" w14:textId="675EDD7D" w:rsidR="00F85B49" w:rsidRPr="00083F66" w:rsidRDefault="007B31DA" w:rsidP="00427AB2">
            <w:pPr>
              <w:rPr>
                <w:rFonts w:ascii="Trebuchet MS" w:hAnsi="Trebuchet MS"/>
                <w:color w:val="000000"/>
                <w:sz w:val="24"/>
                <w:szCs w:val="24"/>
                <w:lang w:val="es-MX"/>
              </w:rPr>
            </w:pPr>
            <w:r>
              <w:rPr>
                <w:rFonts w:ascii="Trebuchet MS" w:hAnsi="Trebuchet MS"/>
                <w:color w:val="000000"/>
                <w:sz w:val="24"/>
                <w:szCs w:val="24"/>
                <w:lang w:val="es-MX"/>
              </w:rPr>
              <w:t>16</w:t>
            </w:r>
            <w:r w:rsidR="00294501">
              <w:rPr>
                <w:rFonts w:ascii="Trebuchet MS" w:hAnsi="Trebuchet MS"/>
                <w:color w:val="000000"/>
                <w:sz w:val="24"/>
                <w:szCs w:val="24"/>
                <w:lang w:val="es-MX"/>
              </w:rPr>
              <w:t>-J</w:t>
            </w:r>
            <w:r w:rsidR="00F85B49" w:rsidRPr="00083F66">
              <w:rPr>
                <w:rFonts w:ascii="Trebuchet MS" w:hAnsi="Trebuchet MS"/>
                <w:color w:val="000000"/>
                <w:sz w:val="24"/>
                <w:szCs w:val="24"/>
                <w:lang w:val="es-MX"/>
              </w:rPr>
              <w:t>un</w:t>
            </w:r>
            <w:r w:rsidR="00294501">
              <w:rPr>
                <w:rFonts w:ascii="Trebuchet MS" w:hAnsi="Trebuchet MS"/>
                <w:color w:val="000000"/>
                <w:sz w:val="24"/>
                <w:szCs w:val="24"/>
                <w:lang w:val="es-MX"/>
              </w:rPr>
              <w:t>io</w:t>
            </w:r>
          </w:p>
        </w:tc>
        <w:tc>
          <w:tcPr>
            <w:tcW w:w="2179" w:type="dxa"/>
            <w:vAlign w:val="center"/>
          </w:tcPr>
          <w:p w14:paraId="5D99009D" w14:textId="56FD001D" w:rsidR="00F85B49" w:rsidRPr="00083F66" w:rsidRDefault="007B31DA" w:rsidP="00427AB2">
            <w:pPr>
              <w:rPr>
                <w:sz w:val="24"/>
                <w:szCs w:val="24"/>
              </w:rPr>
            </w:pPr>
            <w:r>
              <w:rPr>
                <w:rFonts w:ascii="Trebuchet MS" w:hAnsi="Trebuchet MS"/>
                <w:color w:val="000000"/>
                <w:sz w:val="24"/>
                <w:szCs w:val="24"/>
                <w:lang w:val="es-MX"/>
              </w:rPr>
              <w:t>Daniel</w:t>
            </w:r>
          </w:p>
        </w:tc>
        <w:tc>
          <w:tcPr>
            <w:tcW w:w="5908" w:type="dxa"/>
            <w:vAlign w:val="center"/>
          </w:tcPr>
          <w:p w14:paraId="51B96598" w14:textId="1A3AA115" w:rsidR="00F85B49" w:rsidRPr="00083F66" w:rsidRDefault="00F85B49" w:rsidP="00427AB2">
            <w:pPr>
              <w:rPr>
                <w:sz w:val="24"/>
                <w:szCs w:val="24"/>
              </w:rPr>
            </w:pPr>
            <w:r w:rsidRPr="00083F66">
              <w:rPr>
                <w:rFonts w:ascii="Trebuchet MS" w:hAnsi="Trebuchet MS"/>
                <w:color w:val="000000"/>
                <w:sz w:val="24"/>
                <w:szCs w:val="24"/>
                <w:lang w:val="es-MX"/>
              </w:rPr>
              <w:t>Enfermedad ulcerosa péptica</w:t>
            </w:r>
          </w:p>
        </w:tc>
      </w:tr>
      <w:tr w:rsidR="00F85B49" w:rsidRPr="00083F66" w14:paraId="3920A2BE" w14:textId="77777777" w:rsidTr="00083F66">
        <w:trPr>
          <w:gridAfter w:val="1"/>
          <w:wAfter w:w="283" w:type="dxa"/>
        </w:trPr>
        <w:tc>
          <w:tcPr>
            <w:tcW w:w="1520" w:type="dxa"/>
            <w:vAlign w:val="center"/>
          </w:tcPr>
          <w:p w14:paraId="64248797" w14:textId="185ABDCC" w:rsidR="00F85B49" w:rsidRPr="00083F66" w:rsidRDefault="007B31DA" w:rsidP="00427AB2">
            <w:pPr>
              <w:rPr>
                <w:rFonts w:ascii="Trebuchet MS" w:hAnsi="Trebuchet MS"/>
                <w:color w:val="000000"/>
                <w:sz w:val="24"/>
                <w:szCs w:val="24"/>
                <w:lang w:val="es-MX"/>
              </w:rPr>
            </w:pPr>
            <w:r>
              <w:rPr>
                <w:rFonts w:ascii="Trebuchet MS" w:hAnsi="Trebuchet MS"/>
                <w:color w:val="000000"/>
                <w:sz w:val="24"/>
                <w:szCs w:val="24"/>
                <w:lang w:val="es-MX"/>
              </w:rPr>
              <w:t>23</w:t>
            </w:r>
            <w:r w:rsidR="00294501">
              <w:rPr>
                <w:rFonts w:ascii="Trebuchet MS" w:hAnsi="Trebuchet MS"/>
                <w:color w:val="000000"/>
                <w:sz w:val="24"/>
                <w:szCs w:val="24"/>
                <w:lang w:val="es-MX"/>
              </w:rPr>
              <w:t>-J</w:t>
            </w:r>
            <w:r w:rsidR="00F85B49" w:rsidRPr="00083F66">
              <w:rPr>
                <w:rFonts w:ascii="Trebuchet MS" w:hAnsi="Trebuchet MS"/>
                <w:color w:val="000000"/>
                <w:sz w:val="24"/>
                <w:szCs w:val="24"/>
                <w:lang w:val="es-MX"/>
              </w:rPr>
              <w:t>un</w:t>
            </w:r>
            <w:r w:rsidR="00294501">
              <w:rPr>
                <w:rFonts w:ascii="Trebuchet MS" w:hAnsi="Trebuchet MS"/>
                <w:color w:val="000000"/>
                <w:sz w:val="24"/>
                <w:szCs w:val="24"/>
                <w:lang w:val="es-MX"/>
              </w:rPr>
              <w:t>io</w:t>
            </w:r>
          </w:p>
        </w:tc>
        <w:tc>
          <w:tcPr>
            <w:tcW w:w="2179" w:type="dxa"/>
            <w:vAlign w:val="center"/>
          </w:tcPr>
          <w:p w14:paraId="6872A1B7" w14:textId="11AA01F2" w:rsidR="00F85B49" w:rsidRPr="00083F66" w:rsidRDefault="00F85B49" w:rsidP="00427AB2">
            <w:pPr>
              <w:rPr>
                <w:sz w:val="24"/>
                <w:szCs w:val="24"/>
              </w:rPr>
            </w:pPr>
            <w:r w:rsidRPr="00083F66">
              <w:rPr>
                <w:rFonts w:ascii="Trebuchet MS" w:hAnsi="Trebuchet MS"/>
                <w:color w:val="000000"/>
                <w:sz w:val="24"/>
                <w:szCs w:val="24"/>
                <w:lang w:val="es-MX"/>
              </w:rPr>
              <w:t>GEA</w:t>
            </w:r>
          </w:p>
        </w:tc>
        <w:tc>
          <w:tcPr>
            <w:tcW w:w="5908" w:type="dxa"/>
            <w:vAlign w:val="center"/>
          </w:tcPr>
          <w:p w14:paraId="10B2DEF9" w14:textId="564264CA" w:rsidR="00F85B49" w:rsidRPr="00083F66" w:rsidRDefault="00F85B49" w:rsidP="00427AB2">
            <w:pPr>
              <w:rPr>
                <w:sz w:val="24"/>
                <w:szCs w:val="24"/>
              </w:rPr>
            </w:pPr>
            <w:r w:rsidRPr="00083F66">
              <w:rPr>
                <w:rFonts w:ascii="Trebuchet MS" w:hAnsi="Trebuchet MS"/>
                <w:color w:val="000000"/>
                <w:sz w:val="24"/>
                <w:szCs w:val="24"/>
                <w:lang w:val="es-MX"/>
              </w:rPr>
              <w:t>Lesiones subepiteliales gástricas</w:t>
            </w:r>
          </w:p>
        </w:tc>
      </w:tr>
      <w:tr w:rsidR="00F85B49" w:rsidRPr="00083F66" w14:paraId="50846F58" w14:textId="77777777" w:rsidTr="00083F66">
        <w:trPr>
          <w:gridAfter w:val="1"/>
          <w:wAfter w:w="283" w:type="dxa"/>
        </w:trPr>
        <w:tc>
          <w:tcPr>
            <w:tcW w:w="1520" w:type="dxa"/>
            <w:vAlign w:val="center"/>
          </w:tcPr>
          <w:p w14:paraId="467DB453" w14:textId="31409482" w:rsidR="00F85B49" w:rsidRPr="00083F66" w:rsidRDefault="007B31DA" w:rsidP="00427AB2">
            <w:pPr>
              <w:rPr>
                <w:rFonts w:ascii="Trebuchet MS" w:hAnsi="Trebuchet MS"/>
                <w:color w:val="000000"/>
                <w:sz w:val="24"/>
                <w:szCs w:val="24"/>
                <w:lang w:val="es-MX"/>
              </w:rPr>
            </w:pPr>
            <w:r>
              <w:rPr>
                <w:rFonts w:ascii="Trebuchet MS" w:hAnsi="Trebuchet MS"/>
                <w:color w:val="000000"/>
                <w:sz w:val="24"/>
                <w:szCs w:val="24"/>
                <w:lang w:val="es-MX"/>
              </w:rPr>
              <w:t>30</w:t>
            </w:r>
            <w:r w:rsidR="00294501">
              <w:rPr>
                <w:rFonts w:ascii="Trebuchet MS" w:hAnsi="Trebuchet MS"/>
                <w:color w:val="000000"/>
                <w:sz w:val="24"/>
                <w:szCs w:val="24"/>
                <w:lang w:val="es-MX"/>
              </w:rPr>
              <w:t>-J</w:t>
            </w:r>
            <w:r w:rsidR="00F85B49" w:rsidRPr="00083F66">
              <w:rPr>
                <w:rFonts w:ascii="Trebuchet MS" w:hAnsi="Trebuchet MS"/>
                <w:color w:val="000000"/>
                <w:sz w:val="24"/>
                <w:szCs w:val="24"/>
                <w:lang w:val="es-MX"/>
              </w:rPr>
              <w:t>un</w:t>
            </w:r>
            <w:r w:rsidR="00294501">
              <w:rPr>
                <w:rFonts w:ascii="Trebuchet MS" w:hAnsi="Trebuchet MS"/>
                <w:color w:val="000000"/>
                <w:sz w:val="24"/>
                <w:szCs w:val="24"/>
                <w:lang w:val="es-MX"/>
              </w:rPr>
              <w:t>io</w:t>
            </w:r>
          </w:p>
        </w:tc>
        <w:tc>
          <w:tcPr>
            <w:tcW w:w="2179" w:type="dxa"/>
            <w:vAlign w:val="center"/>
          </w:tcPr>
          <w:p w14:paraId="5F7BA1A0" w14:textId="6C5C113C" w:rsidR="00F85B49" w:rsidRPr="00083F66" w:rsidRDefault="007B31DA" w:rsidP="00427AB2">
            <w:pPr>
              <w:rPr>
                <w:sz w:val="24"/>
                <w:szCs w:val="24"/>
              </w:rPr>
            </w:pPr>
            <w:r>
              <w:rPr>
                <w:rFonts w:ascii="Trebuchet MS" w:hAnsi="Trebuchet MS"/>
                <w:color w:val="000000"/>
                <w:sz w:val="24"/>
                <w:szCs w:val="24"/>
                <w:lang w:val="es-MX"/>
              </w:rPr>
              <w:t>Ricardo</w:t>
            </w:r>
          </w:p>
        </w:tc>
        <w:tc>
          <w:tcPr>
            <w:tcW w:w="5908" w:type="dxa"/>
            <w:vAlign w:val="center"/>
          </w:tcPr>
          <w:p w14:paraId="24F47049" w14:textId="4C218222" w:rsidR="00F85B49" w:rsidRPr="00083F66" w:rsidRDefault="00F85B49" w:rsidP="00427AB2">
            <w:pPr>
              <w:rPr>
                <w:sz w:val="24"/>
                <w:szCs w:val="24"/>
              </w:rPr>
            </w:pPr>
            <w:r w:rsidRPr="00083F66">
              <w:rPr>
                <w:rFonts w:ascii="Trebuchet MS" w:hAnsi="Trebuchet MS"/>
                <w:color w:val="000000"/>
                <w:sz w:val="24"/>
                <w:szCs w:val="24"/>
                <w:lang w:val="es-MX"/>
              </w:rPr>
              <w:t>Pólipos gástricos, lesiones y condiciones premalignas</w:t>
            </w:r>
          </w:p>
        </w:tc>
      </w:tr>
      <w:tr w:rsidR="00F85B49" w:rsidRPr="00083F66" w14:paraId="7783CDE4" w14:textId="77777777" w:rsidTr="00083F66">
        <w:trPr>
          <w:gridAfter w:val="1"/>
          <w:wAfter w:w="283" w:type="dxa"/>
        </w:trPr>
        <w:tc>
          <w:tcPr>
            <w:tcW w:w="1520" w:type="dxa"/>
            <w:vAlign w:val="center"/>
          </w:tcPr>
          <w:p w14:paraId="25AC60EF" w14:textId="1ED6F9BE" w:rsidR="00F85B49" w:rsidRPr="00083F66" w:rsidRDefault="00294501" w:rsidP="00427AB2">
            <w:pPr>
              <w:rPr>
                <w:rFonts w:ascii="Trebuchet MS" w:hAnsi="Trebuchet MS"/>
                <w:color w:val="000000"/>
                <w:sz w:val="24"/>
                <w:szCs w:val="24"/>
                <w:lang w:val="es-MX"/>
              </w:rPr>
            </w:pPr>
            <w:r>
              <w:rPr>
                <w:rFonts w:ascii="Trebuchet MS" w:hAnsi="Trebuchet MS"/>
                <w:color w:val="000000"/>
                <w:sz w:val="24"/>
                <w:szCs w:val="24"/>
                <w:lang w:val="es-MX"/>
              </w:rPr>
              <w:t>04-J</w:t>
            </w:r>
            <w:r w:rsidR="00F85B49" w:rsidRPr="00083F66">
              <w:rPr>
                <w:rFonts w:ascii="Trebuchet MS" w:hAnsi="Trebuchet MS"/>
                <w:color w:val="000000"/>
                <w:sz w:val="24"/>
                <w:szCs w:val="24"/>
                <w:lang w:val="es-MX"/>
              </w:rPr>
              <w:t>ul</w:t>
            </w:r>
            <w:r>
              <w:rPr>
                <w:rFonts w:ascii="Trebuchet MS" w:hAnsi="Trebuchet MS"/>
                <w:color w:val="000000"/>
                <w:sz w:val="24"/>
                <w:szCs w:val="24"/>
                <w:lang w:val="es-MX"/>
              </w:rPr>
              <w:t>io</w:t>
            </w:r>
          </w:p>
        </w:tc>
        <w:tc>
          <w:tcPr>
            <w:tcW w:w="2179" w:type="dxa"/>
            <w:vAlign w:val="center"/>
          </w:tcPr>
          <w:p w14:paraId="610F6499" w14:textId="3E0ACBC3" w:rsidR="00F85B49" w:rsidRPr="00083F66" w:rsidRDefault="007B31DA" w:rsidP="00427AB2">
            <w:pPr>
              <w:rPr>
                <w:sz w:val="24"/>
                <w:szCs w:val="24"/>
              </w:rPr>
            </w:pPr>
            <w:r>
              <w:rPr>
                <w:rFonts w:ascii="Trebuchet MS" w:hAnsi="Trebuchet MS"/>
                <w:color w:val="000000"/>
                <w:sz w:val="24"/>
                <w:szCs w:val="24"/>
                <w:lang w:val="es-MX"/>
              </w:rPr>
              <w:t>Melanie</w:t>
            </w:r>
          </w:p>
        </w:tc>
        <w:tc>
          <w:tcPr>
            <w:tcW w:w="5908" w:type="dxa"/>
            <w:vAlign w:val="center"/>
          </w:tcPr>
          <w:p w14:paraId="26932F21" w14:textId="3C8A29A5" w:rsidR="00F85B49" w:rsidRPr="00083F66" w:rsidRDefault="00F85B49" w:rsidP="00427AB2">
            <w:pPr>
              <w:rPr>
                <w:sz w:val="24"/>
                <w:szCs w:val="24"/>
              </w:rPr>
            </w:pPr>
            <w:r w:rsidRPr="00083F66">
              <w:rPr>
                <w:rFonts w:ascii="Trebuchet MS" w:hAnsi="Trebuchet MS"/>
                <w:color w:val="000000"/>
                <w:sz w:val="24"/>
                <w:szCs w:val="24"/>
                <w:lang w:val="es-MX"/>
              </w:rPr>
              <w:t xml:space="preserve">Cáncer Gástrico </w:t>
            </w:r>
          </w:p>
        </w:tc>
      </w:tr>
      <w:tr w:rsidR="00F85B49" w:rsidRPr="00083F66" w14:paraId="7DADE971" w14:textId="77777777" w:rsidTr="00083F66">
        <w:trPr>
          <w:gridAfter w:val="1"/>
          <w:wAfter w:w="283" w:type="dxa"/>
        </w:trPr>
        <w:tc>
          <w:tcPr>
            <w:tcW w:w="1520" w:type="dxa"/>
            <w:vAlign w:val="center"/>
          </w:tcPr>
          <w:p w14:paraId="37E5DE6A" w14:textId="5D4CE52A" w:rsidR="00F85B49" w:rsidRPr="00083F66" w:rsidRDefault="007B31DA" w:rsidP="00427AB2">
            <w:pPr>
              <w:rPr>
                <w:rFonts w:ascii="Trebuchet MS" w:hAnsi="Trebuchet MS"/>
                <w:color w:val="000000"/>
                <w:sz w:val="24"/>
                <w:szCs w:val="24"/>
                <w:lang w:val="es-MX"/>
              </w:rPr>
            </w:pPr>
            <w:r>
              <w:rPr>
                <w:rFonts w:ascii="Trebuchet MS" w:hAnsi="Trebuchet MS"/>
                <w:color w:val="000000"/>
                <w:sz w:val="24"/>
                <w:szCs w:val="24"/>
                <w:lang w:val="es-MX"/>
              </w:rPr>
              <w:t>07</w:t>
            </w:r>
            <w:r w:rsidR="00294501">
              <w:rPr>
                <w:rFonts w:ascii="Trebuchet MS" w:hAnsi="Trebuchet MS"/>
                <w:color w:val="000000"/>
                <w:sz w:val="24"/>
                <w:szCs w:val="24"/>
                <w:lang w:val="es-MX"/>
              </w:rPr>
              <w:t>-J</w:t>
            </w:r>
            <w:r w:rsidR="00F85B49" w:rsidRPr="00083F66">
              <w:rPr>
                <w:rFonts w:ascii="Trebuchet MS" w:hAnsi="Trebuchet MS"/>
                <w:color w:val="000000"/>
                <w:sz w:val="24"/>
                <w:szCs w:val="24"/>
                <w:lang w:val="es-MX"/>
              </w:rPr>
              <w:t>ul</w:t>
            </w:r>
            <w:r w:rsidR="00294501">
              <w:rPr>
                <w:rFonts w:ascii="Trebuchet MS" w:hAnsi="Trebuchet MS"/>
                <w:color w:val="000000"/>
                <w:sz w:val="24"/>
                <w:szCs w:val="24"/>
                <w:lang w:val="es-MX"/>
              </w:rPr>
              <w:t>io</w:t>
            </w:r>
          </w:p>
        </w:tc>
        <w:tc>
          <w:tcPr>
            <w:tcW w:w="2179" w:type="dxa"/>
            <w:vAlign w:val="center"/>
          </w:tcPr>
          <w:p w14:paraId="0892680C" w14:textId="1700BE8F" w:rsidR="00F85B49" w:rsidRPr="00083F66" w:rsidRDefault="007B31DA" w:rsidP="00427AB2">
            <w:pPr>
              <w:rPr>
                <w:sz w:val="24"/>
                <w:szCs w:val="24"/>
              </w:rPr>
            </w:pPr>
            <w:r>
              <w:rPr>
                <w:rFonts w:ascii="Trebuchet MS" w:hAnsi="Trebuchet MS"/>
                <w:b/>
                <w:color w:val="000000"/>
                <w:sz w:val="24"/>
                <w:szCs w:val="24"/>
                <w:lang w:val="es-MX"/>
              </w:rPr>
              <w:t xml:space="preserve">Congreso MS </w:t>
            </w:r>
          </w:p>
        </w:tc>
        <w:tc>
          <w:tcPr>
            <w:tcW w:w="5908" w:type="dxa"/>
            <w:vAlign w:val="center"/>
          </w:tcPr>
          <w:p w14:paraId="73AE382C" w14:textId="77777777" w:rsidR="00F85B49" w:rsidRPr="00083F66" w:rsidRDefault="00F85B49" w:rsidP="00427AB2">
            <w:pPr>
              <w:rPr>
                <w:sz w:val="24"/>
                <w:szCs w:val="24"/>
              </w:rPr>
            </w:pPr>
          </w:p>
        </w:tc>
      </w:tr>
      <w:tr w:rsidR="00F85B49" w:rsidRPr="00083F66" w14:paraId="1DD2A98A" w14:textId="77777777" w:rsidTr="00083F66">
        <w:trPr>
          <w:gridAfter w:val="1"/>
          <w:wAfter w:w="283" w:type="dxa"/>
        </w:trPr>
        <w:tc>
          <w:tcPr>
            <w:tcW w:w="1520" w:type="dxa"/>
            <w:vAlign w:val="center"/>
          </w:tcPr>
          <w:p w14:paraId="7A60336E" w14:textId="27A84D5E" w:rsidR="00F85B49" w:rsidRPr="00083F66" w:rsidRDefault="007B31DA" w:rsidP="00427AB2">
            <w:pPr>
              <w:rPr>
                <w:rFonts w:ascii="Trebuchet MS" w:hAnsi="Trebuchet MS"/>
                <w:color w:val="000000"/>
                <w:sz w:val="24"/>
                <w:szCs w:val="24"/>
                <w:lang w:val="es-MX"/>
              </w:rPr>
            </w:pPr>
            <w:r>
              <w:rPr>
                <w:rFonts w:ascii="Trebuchet MS" w:hAnsi="Trebuchet MS"/>
                <w:color w:val="000000"/>
                <w:sz w:val="24"/>
                <w:szCs w:val="24"/>
                <w:lang w:val="es-MX"/>
              </w:rPr>
              <w:t>14</w:t>
            </w:r>
            <w:r w:rsidR="00294501">
              <w:rPr>
                <w:rFonts w:ascii="Trebuchet MS" w:hAnsi="Trebuchet MS"/>
                <w:color w:val="000000"/>
                <w:sz w:val="24"/>
                <w:szCs w:val="24"/>
                <w:lang w:val="es-MX"/>
              </w:rPr>
              <w:t>-J</w:t>
            </w:r>
            <w:r w:rsidR="00F85B49" w:rsidRPr="00083F66">
              <w:rPr>
                <w:rFonts w:ascii="Trebuchet MS" w:hAnsi="Trebuchet MS"/>
                <w:color w:val="000000"/>
                <w:sz w:val="24"/>
                <w:szCs w:val="24"/>
                <w:lang w:val="es-MX"/>
              </w:rPr>
              <w:t>ul</w:t>
            </w:r>
            <w:r w:rsidR="00294501">
              <w:rPr>
                <w:rFonts w:ascii="Trebuchet MS" w:hAnsi="Trebuchet MS"/>
                <w:color w:val="000000"/>
                <w:sz w:val="24"/>
                <w:szCs w:val="24"/>
                <w:lang w:val="es-MX"/>
              </w:rPr>
              <w:t>io</w:t>
            </w:r>
          </w:p>
        </w:tc>
        <w:tc>
          <w:tcPr>
            <w:tcW w:w="2179" w:type="dxa"/>
            <w:vAlign w:val="center"/>
          </w:tcPr>
          <w:p w14:paraId="57A20975" w14:textId="2A71AA09" w:rsidR="00F85B49" w:rsidRPr="00083F66" w:rsidRDefault="00F85B49" w:rsidP="00427AB2">
            <w:pPr>
              <w:rPr>
                <w:sz w:val="24"/>
                <w:szCs w:val="24"/>
              </w:rPr>
            </w:pPr>
            <w:r w:rsidRPr="00083F66">
              <w:rPr>
                <w:rFonts w:ascii="Trebuchet MS" w:hAnsi="Trebuchet MS"/>
                <w:color w:val="000000"/>
                <w:sz w:val="24"/>
                <w:szCs w:val="24"/>
                <w:lang w:val="es-MX"/>
              </w:rPr>
              <w:t>GEA</w:t>
            </w:r>
          </w:p>
        </w:tc>
        <w:tc>
          <w:tcPr>
            <w:tcW w:w="5908" w:type="dxa"/>
            <w:vAlign w:val="center"/>
          </w:tcPr>
          <w:p w14:paraId="7E51A923" w14:textId="1B6C69DF" w:rsidR="00F85B49" w:rsidRPr="00083F66" w:rsidRDefault="00F85B49" w:rsidP="00427AB2">
            <w:pPr>
              <w:rPr>
                <w:sz w:val="24"/>
                <w:szCs w:val="24"/>
              </w:rPr>
            </w:pPr>
            <w:r w:rsidRPr="00083F66">
              <w:rPr>
                <w:rFonts w:ascii="Trebuchet MS" w:hAnsi="Trebuchet MS"/>
                <w:color w:val="000000"/>
                <w:sz w:val="24"/>
                <w:szCs w:val="24"/>
                <w:lang w:val="es-MX"/>
              </w:rPr>
              <w:t>Endoscopia post quirúrgica</w:t>
            </w:r>
          </w:p>
        </w:tc>
      </w:tr>
      <w:tr w:rsidR="00F85B49" w:rsidRPr="00083F66" w14:paraId="1EC90E7A" w14:textId="77777777" w:rsidTr="00083F66">
        <w:trPr>
          <w:gridAfter w:val="1"/>
          <w:wAfter w:w="283" w:type="dxa"/>
        </w:trPr>
        <w:tc>
          <w:tcPr>
            <w:tcW w:w="1520" w:type="dxa"/>
            <w:vAlign w:val="center"/>
          </w:tcPr>
          <w:p w14:paraId="01B2723C" w14:textId="7EADBD46" w:rsidR="00F85B49" w:rsidRPr="00083F66" w:rsidRDefault="007B31DA" w:rsidP="00427AB2">
            <w:pPr>
              <w:rPr>
                <w:rFonts w:ascii="Trebuchet MS" w:hAnsi="Trebuchet MS"/>
                <w:color w:val="000000"/>
                <w:sz w:val="24"/>
                <w:szCs w:val="24"/>
                <w:lang w:val="es-MX"/>
              </w:rPr>
            </w:pPr>
            <w:r>
              <w:rPr>
                <w:rFonts w:ascii="Trebuchet MS" w:hAnsi="Trebuchet MS"/>
                <w:color w:val="000000"/>
                <w:sz w:val="24"/>
                <w:szCs w:val="24"/>
                <w:lang w:val="es-MX"/>
              </w:rPr>
              <w:t>21</w:t>
            </w:r>
            <w:r w:rsidR="00EB55C3">
              <w:rPr>
                <w:rFonts w:ascii="Trebuchet MS" w:hAnsi="Trebuchet MS"/>
                <w:color w:val="000000"/>
                <w:sz w:val="24"/>
                <w:szCs w:val="24"/>
                <w:lang w:val="es-MX"/>
              </w:rPr>
              <w:t>-Julio</w:t>
            </w:r>
          </w:p>
        </w:tc>
        <w:tc>
          <w:tcPr>
            <w:tcW w:w="2179" w:type="dxa"/>
            <w:vAlign w:val="center"/>
          </w:tcPr>
          <w:p w14:paraId="35D5155B" w14:textId="02AE054B" w:rsidR="00F85B49" w:rsidRPr="00083F66" w:rsidRDefault="00EB55C3" w:rsidP="00427AB2">
            <w:pPr>
              <w:rPr>
                <w:sz w:val="24"/>
                <w:szCs w:val="24"/>
              </w:rPr>
            </w:pPr>
            <w:r>
              <w:rPr>
                <w:rFonts w:ascii="Trebuchet MS" w:hAnsi="Trebuchet MS"/>
                <w:color w:val="000000"/>
                <w:sz w:val="24"/>
                <w:szCs w:val="24"/>
                <w:lang w:val="es-MX"/>
              </w:rPr>
              <w:t>Daniel</w:t>
            </w:r>
          </w:p>
        </w:tc>
        <w:tc>
          <w:tcPr>
            <w:tcW w:w="5908" w:type="dxa"/>
            <w:vAlign w:val="center"/>
          </w:tcPr>
          <w:p w14:paraId="4AA10852" w14:textId="29265C11" w:rsidR="00F85B49" w:rsidRPr="00083F66" w:rsidRDefault="00F85B49" w:rsidP="00427AB2">
            <w:pPr>
              <w:rPr>
                <w:sz w:val="24"/>
                <w:szCs w:val="24"/>
              </w:rPr>
            </w:pPr>
            <w:r w:rsidRPr="00083F66">
              <w:rPr>
                <w:rFonts w:ascii="Trebuchet MS" w:hAnsi="Trebuchet MS"/>
                <w:color w:val="000000"/>
                <w:sz w:val="24"/>
                <w:szCs w:val="24"/>
                <w:lang w:val="es-MX"/>
              </w:rPr>
              <w:t>Sangrado de intestino medio, generalidades enteroscopia y videocápsula</w:t>
            </w:r>
          </w:p>
        </w:tc>
      </w:tr>
      <w:tr w:rsidR="00F85B49" w:rsidRPr="00083F66" w14:paraId="140E0900" w14:textId="77777777" w:rsidTr="00083F66">
        <w:trPr>
          <w:gridAfter w:val="1"/>
          <w:wAfter w:w="283" w:type="dxa"/>
        </w:trPr>
        <w:tc>
          <w:tcPr>
            <w:tcW w:w="1520" w:type="dxa"/>
            <w:vAlign w:val="center"/>
          </w:tcPr>
          <w:p w14:paraId="09A1E381" w14:textId="3B66D1FD" w:rsidR="00F85B49" w:rsidRPr="00083F66" w:rsidRDefault="00EB55C3" w:rsidP="00427AB2">
            <w:pPr>
              <w:rPr>
                <w:rFonts w:ascii="Trebuchet MS" w:hAnsi="Trebuchet MS"/>
                <w:color w:val="000000"/>
                <w:sz w:val="24"/>
                <w:szCs w:val="24"/>
                <w:lang w:val="es-MX"/>
              </w:rPr>
            </w:pPr>
            <w:r>
              <w:rPr>
                <w:rFonts w:ascii="Trebuchet MS" w:hAnsi="Trebuchet MS"/>
                <w:color w:val="000000"/>
                <w:sz w:val="24"/>
                <w:szCs w:val="24"/>
                <w:lang w:val="es-MX"/>
              </w:rPr>
              <w:t>28-Julio</w:t>
            </w:r>
          </w:p>
        </w:tc>
        <w:tc>
          <w:tcPr>
            <w:tcW w:w="2179" w:type="dxa"/>
            <w:vAlign w:val="center"/>
          </w:tcPr>
          <w:p w14:paraId="22A180D7" w14:textId="1A6A3470" w:rsidR="00F85B49" w:rsidRPr="00083F66" w:rsidRDefault="00F85B49" w:rsidP="00427AB2">
            <w:pPr>
              <w:rPr>
                <w:sz w:val="24"/>
                <w:szCs w:val="24"/>
              </w:rPr>
            </w:pPr>
            <w:r w:rsidRPr="00083F66">
              <w:rPr>
                <w:rFonts w:ascii="Trebuchet MS" w:hAnsi="Trebuchet MS"/>
                <w:color w:val="000000"/>
                <w:sz w:val="24"/>
                <w:szCs w:val="24"/>
                <w:lang w:val="es-MX"/>
              </w:rPr>
              <w:t>GEA</w:t>
            </w:r>
          </w:p>
        </w:tc>
        <w:tc>
          <w:tcPr>
            <w:tcW w:w="5908" w:type="dxa"/>
            <w:vAlign w:val="center"/>
          </w:tcPr>
          <w:p w14:paraId="28D87BB1" w14:textId="3FA6B9AA" w:rsidR="00F85B49" w:rsidRPr="00083F66" w:rsidRDefault="00F85B49" w:rsidP="00427AB2">
            <w:pPr>
              <w:rPr>
                <w:sz w:val="24"/>
                <w:szCs w:val="24"/>
              </w:rPr>
            </w:pPr>
            <w:r w:rsidRPr="00083F66">
              <w:rPr>
                <w:rFonts w:ascii="Trebuchet MS" w:hAnsi="Trebuchet MS"/>
                <w:color w:val="000000"/>
                <w:sz w:val="24"/>
                <w:szCs w:val="24"/>
                <w:lang w:val="es-MX"/>
              </w:rPr>
              <w:t>Enfermedad celiaca y Enteropatía por AINES</w:t>
            </w:r>
          </w:p>
        </w:tc>
      </w:tr>
      <w:tr w:rsidR="00F85B49" w:rsidRPr="00083F66" w14:paraId="01D1518E" w14:textId="77777777" w:rsidTr="00083F66">
        <w:trPr>
          <w:gridAfter w:val="1"/>
          <w:wAfter w:w="283" w:type="dxa"/>
        </w:trPr>
        <w:tc>
          <w:tcPr>
            <w:tcW w:w="1520" w:type="dxa"/>
            <w:vAlign w:val="center"/>
          </w:tcPr>
          <w:p w14:paraId="6D7B64E5" w14:textId="30A28898" w:rsidR="00F85B49" w:rsidRPr="00083F66" w:rsidRDefault="00EB55C3" w:rsidP="00427AB2">
            <w:pPr>
              <w:rPr>
                <w:rFonts w:ascii="Trebuchet MS" w:hAnsi="Trebuchet MS"/>
                <w:color w:val="000000"/>
                <w:sz w:val="24"/>
                <w:szCs w:val="24"/>
                <w:lang w:val="es-MX"/>
              </w:rPr>
            </w:pPr>
            <w:r>
              <w:rPr>
                <w:rFonts w:ascii="Trebuchet MS" w:hAnsi="Trebuchet MS"/>
                <w:color w:val="000000"/>
                <w:sz w:val="24"/>
                <w:szCs w:val="24"/>
                <w:lang w:val="es-MX"/>
              </w:rPr>
              <w:t>04-A</w:t>
            </w:r>
            <w:r w:rsidR="00F85B49" w:rsidRPr="00083F66">
              <w:rPr>
                <w:rFonts w:ascii="Trebuchet MS" w:hAnsi="Trebuchet MS"/>
                <w:color w:val="000000"/>
                <w:sz w:val="24"/>
                <w:szCs w:val="24"/>
                <w:lang w:val="es-MX"/>
              </w:rPr>
              <w:t>go</w:t>
            </w:r>
            <w:r>
              <w:rPr>
                <w:rFonts w:ascii="Trebuchet MS" w:hAnsi="Trebuchet MS"/>
                <w:color w:val="000000"/>
                <w:sz w:val="24"/>
                <w:szCs w:val="24"/>
                <w:lang w:val="es-MX"/>
              </w:rPr>
              <w:t>sto</w:t>
            </w:r>
          </w:p>
        </w:tc>
        <w:tc>
          <w:tcPr>
            <w:tcW w:w="2179" w:type="dxa"/>
            <w:vAlign w:val="center"/>
          </w:tcPr>
          <w:p w14:paraId="31DA864D" w14:textId="776A7417" w:rsidR="00F85B49" w:rsidRPr="00083F66" w:rsidRDefault="00F85B49" w:rsidP="00427AB2">
            <w:pPr>
              <w:rPr>
                <w:sz w:val="24"/>
                <w:szCs w:val="24"/>
              </w:rPr>
            </w:pPr>
            <w:r w:rsidRPr="00083F66">
              <w:rPr>
                <w:rFonts w:ascii="Trebuchet MS" w:hAnsi="Trebuchet MS"/>
                <w:color w:val="000000"/>
                <w:sz w:val="24"/>
                <w:szCs w:val="24"/>
                <w:lang w:val="es-MX"/>
              </w:rPr>
              <w:t>GEA</w:t>
            </w:r>
          </w:p>
        </w:tc>
        <w:tc>
          <w:tcPr>
            <w:tcW w:w="5908" w:type="dxa"/>
            <w:vAlign w:val="center"/>
          </w:tcPr>
          <w:p w14:paraId="275EFB09" w14:textId="7A2D7F27" w:rsidR="00F85B49" w:rsidRPr="00083F66" w:rsidRDefault="00F85B49" w:rsidP="00427AB2">
            <w:pPr>
              <w:rPr>
                <w:sz w:val="24"/>
                <w:szCs w:val="24"/>
              </w:rPr>
            </w:pPr>
            <w:r w:rsidRPr="00083F66">
              <w:rPr>
                <w:rFonts w:ascii="Trebuchet MS" w:hAnsi="Trebuchet MS"/>
                <w:color w:val="000000"/>
                <w:sz w:val="24"/>
                <w:szCs w:val="24"/>
                <w:lang w:val="es-MX"/>
              </w:rPr>
              <w:t>Tumores del intestino delgado</w:t>
            </w:r>
          </w:p>
        </w:tc>
      </w:tr>
      <w:tr w:rsidR="00F85B49" w:rsidRPr="00083F66" w14:paraId="07ACF325" w14:textId="77777777" w:rsidTr="00083F66">
        <w:trPr>
          <w:gridAfter w:val="1"/>
          <w:wAfter w:w="283" w:type="dxa"/>
        </w:trPr>
        <w:tc>
          <w:tcPr>
            <w:tcW w:w="1520" w:type="dxa"/>
            <w:vAlign w:val="center"/>
          </w:tcPr>
          <w:p w14:paraId="59719309" w14:textId="3871BB77" w:rsidR="00F85B49" w:rsidRPr="00083F66" w:rsidRDefault="00EB55C3" w:rsidP="00427AB2">
            <w:pPr>
              <w:rPr>
                <w:rFonts w:ascii="Trebuchet MS" w:hAnsi="Trebuchet MS"/>
                <w:color w:val="000000"/>
                <w:sz w:val="24"/>
                <w:szCs w:val="24"/>
                <w:lang w:val="es-MX"/>
              </w:rPr>
            </w:pPr>
            <w:r>
              <w:rPr>
                <w:rFonts w:ascii="Trebuchet MS" w:hAnsi="Trebuchet MS"/>
                <w:color w:val="000000"/>
                <w:sz w:val="24"/>
                <w:szCs w:val="24"/>
                <w:lang w:val="es-MX"/>
              </w:rPr>
              <w:t>11-A</w:t>
            </w:r>
            <w:r w:rsidR="00F85B49" w:rsidRPr="00083F66">
              <w:rPr>
                <w:rFonts w:ascii="Trebuchet MS" w:hAnsi="Trebuchet MS"/>
                <w:color w:val="000000"/>
                <w:sz w:val="24"/>
                <w:szCs w:val="24"/>
                <w:lang w:val="es-MX"/>
              </w:rPr>
              <w:t>go</w:t>
            </w:r>
            <w:r>
              <w:rPr>
                <w:rFonts w:ascii="Trebuchet MS" w:hAnsi="Trebuchet MS"/>
                <w:color w:val="000000"/>
                <w:sz w:val="24"/>
                <w:szCs w:val="24"/>
                <w:lang w:val="es-MX"/>
              </w:rPr>
              <w:t>sto</w:t>
            </w:r>
          </w:p>
        </w:tc>
        <w:tc>
          <w:tcPr>
            <w:tcW w:w="2179" w:type="dxa"/>
            <w:vAlign w:val="center"/>
          </w:tcPr>
          <w:p w14:paraId="7522A917" w14:textId="49F49A87" w:rsidR="00F85B49" w:rsidRPr="00083F66" w:rsidRDefault="00F85B49" w:rsidP="00427AB2">
            <w:pPr>
              <w:rPr>
                <w:sz w:val="24"/>
                <w:szCs w:val="24"/>
              </w:rPr>
            </w:pPr>
            <w:r w:rsidRPr="00083F66">
              <w:rPr>
                <w:rFonts w:ascii="Trebuchet MS" w:hAnsi="Trebuchet MS"/>
                <w:color w:val="000000"/>
                <w:sz w:val="24"/>
                <w:szCs w:val="24"/>
                <w:lang w:val="es-MX"/>
              </w:rPr>
              <w:t>GEA</w:t>
            </w:r>
          </w:p>
        </w:tc>
        <w:tc>
          <w:tcPr>
            <w:tcW w:w="5908" w:type="dxa"/>
            <w:vAlign w:val="center"/>
          </w:tcPr>
          <w:p w14:paraId="4DBDDBFA" w14:textId="3E73F78D" w:rsidR="00F85B49" w:rsidRPr="00083F66" w:rsidRDefault="00F85B49" w:rsidP="00427AB2">
            <w:pPr>
              <w:rPr>
                <w:sz w:val="24"/>
                <w:szCs w:val="24"/>
              </w:rPr>
            </w:pPr>
            <w:r w:rsidRPr="00083F66">
              <w:rPr>
                <w:rFonts w:ascii="Trebuchet MS" w:hAnsi="Trebuchet MS"/>
                <w:color w:val="000000"/>
                <w:sz w:val="24"/>
                <w:szCs w:val="24"/>
                <w:lang w:val="es-MX"/>
              </w:rPr>
              <w:t>Sangrado de tubo digestivo bajo</w:t>
            </w:r>
          </w:p>
        </w:tc>
      </w:tr>
      <w:tr w:rsidR="00F85B49" w:rsidRPr="00083F66" w14:paraId="15946926" w14:textId="77777777" w:rsidTr="00083F66">
        <w:trPr>
          <w:gridAfter w:val="1"/>
          <w:wAfter w:w="283" w:type="dxa"/>
        </w:trPr>
        <w:tc>
          <w:tcPr>
            <w:tcW w:w="1520" w:type="dxa"/>
            <w:vAlign w:val="center"/>
          </w:tcPr>
          <w:p w14:paraId="62611422" w14:textId="163B74D5" w:rsidR="00F85B49" w:rsidRPr="00083F66" w:rsidRDefault="00EB55C3" w:rsidP="00427AB2">
            <w:pPr>
              <w:rPr>
                <w:rFonts w:ascii="Trebuchet MS" w:hAnsi="Trebuchet MS"/>
                <w:color w:val="000000"/>
                <w:sz w:val="24"/>
                <w:szCs w:val="24"/>
                <w:lang w:val="es-MX"/>
              </w:rPr>
            </w:pPr>
            <w:r>
              <w:rPr>
                <w:rFonts w:ascii="Trebuchet MS" w:hAnsi="Trebuchet MS"/>
                <w:color w:val="000000"/>
                <w:sz w:val="24"/>
                <w:szCs w:val="24"/>
                <w:lang w:val="es-MX"/>
              </w:rPr>
              <w:t>18-A</w:t>
            </w:r>
            <w:r w:rsidR="00F85B49" w:rsidRPr="00083F66">
              <w:rPr>
                <w:rFonts w:ascii="Trebuchet MS" w:hAnsi="Trebuchet MS"/>
                <w:color w:val="000000"/>
                <w:sz w:val="24"/>
                <w:szCs w:val="24"/>
                <w:lang w:val="es-MX"/>
              </w:rPr>
              <w:t>go</w:t>
            </w:r>
            <w:r>
              <w:rPr>
                <w:rFonts w:ascii="Trebuchet MS" w:hAnsi="Trebuchet MS"/>
                <w:color w:val="000000"/>
                <w:sz w:val="24"/>
                <w:szCs w:val="24"/>
                <w:lang w:val="es-MX"/>
              </w:rPr>
              <w:t>sto</w:t>
            </w:r>
          </w:p>
        </w:tc>
        <w:tc>
          <w:tcPr>
            <w:tcW w:w="2179" w:type="dxa"/>
            <w:vAlign w:val="center"/>
          </w:tcPr>
          <w:p w14:paraId="414E57E9" w14:textId="47D916C4" w:rsidR="00F85B49" w:rsidRPr="00083F66" w:rsidRDefault="00F85B49" w:rsidP="00427AB2">
            <w:pPr>
              <w:rPr>
                <w:sz w:val="24"/>
                <w:szCs w:val="24"/>
              </w:rPr>
            </w:pPr>
            <w:r w:rsidRPr="00083F66">
              <w:rPr>
                <w:rFonts w:ascii="Trebuchet MS" w:hAnsi="Trebuchet MS"/>
                <w:b/>
                <w:color w:val="000000"/>
                <w:sz w:val="24"/>
                <w:szCs w:val="24"/>
                <w:lang w:val="es-MX"/>
              </w:rPr>
              <w:t>ECOS gastroenterología</w:t>
            </w:r>
          </w:p>
        </w:tc>
        <w:tc>
          <w:tcPr>
            <w:tcW w:w="5908" w:type="dxa"/>
            <w:vAlign w:val="center"/>
          </w:tcPr>
          <w:p w14:paraId="758F4D46" w14:textId="77777777" w:rsidR="00F85B49" w:rsidRPr="00083F66" w:rsidRDefault="00F85B49" w:rsidP="00427AB2">
            <w:pPr>
              <w:rPr>
                <w:sz w:val="24"/>
                <w:szCs w:val="24"/>
              </w:rPr>
            </w:pPr>
          </w:p>
        </w:tc>
      </w:tr>
      <w:tr w:rsidR="00F85B49" w:rsidRPr="00083F66" w14:paraId="5B5EAF6F" w14:textId="77777777" w:rsidTr="00083F66">
        <w:trPr>
          <w:gridAfter w:val="1"/>
          <w:wAfter w:w="283" w:type="dxa"/>
        </w:trPr>
        <w:tc>
          <w:tcPr>
            <w:tcW w:w="1520" w:type="dxa"/>
            <w:vAlign w:val="center"/>
          </w:tcPr>
          <w:p w14:paraId="1E4F60F9" w14:textId="4665E405" w:rsidR="00F85B49" w:rsidRPr="00083F66" w:rsidRDefault="00EB55C3" w:rsidP="00427AB2">
            <w:pPr>
              <w:rPr>
                <w:rFonts w:ascii="Trebuchet MS" w:hAnsi="Trebuchet MS"/>
                <w:color w:val="000000"/>
                <w:sz w:val="24"/>
                <w:szCs w:val="24"/>
                <w:lang w:val="es-MX"/>
              </w:rPr>
            </w:pPr>
            <w:r>
              <w:rPr>
                <w:rFonts w:ascii="Trebuchet MS" w:hAnsi="Trebuchet MS"/>
                <w:color w:val="000000"/>
                <w:sz w:val="24"/>
                <w:szCs w:val="24"/>
                <w:lang w:val="es-MX"/>
              </w:rPr>
              <w:t>25-A</w:t>
            </w:r>
            <w:r w:rsidR="00F85B49" w:rsidRPr="00083F66">
              <w:rPr>
                <w:rFonts w:ascii="Trebuchet MS" w:hAnsi="Trebuchet MS"/>
                <w:color w:val="000000"/>
                <w:sz w:val="24"/>
                <w:szCs w:val="24"/>
                <w:lang w:val="es-MX"/>
              </w:rPr>
              <w:t>go</w:t>
            </w:r>
            <w:r w:rsidR="00BB4726">
              <w:rPr>
                <w:rFonts w:ascii="Trebuchet MS" w:hAnsi="Trebuchet MS"/>
                <w:color w:val="000000"/>
                <w:sz w:val="24"/>
                <w:szCs w:val="24"/>
                <w:lang w:val="es-MX"/>
              </w:rPr>
              <w:t>sto</w:t>
            </w:r>
          </w:p>
        </w:tc>
        <w:tc>
          <w:tcPr>
            <w:tcW w:w="2179" w:type="dxa"/>
            <w:vAlign w:val="center"/>
          </w:tcPr>
          <w:p w14:paraId="66480593" w14:textId="1AF27FE1" w:rsidR="00F85B49" w:rsidRPr="00083F66" w:rsidRDefault="00797047" w:rsidP="00427AB2">
            <w:pPr>
              <w:rPr>
                <w:sz w:val="24"/>
                <w:szCs w:val="24"/>
              </w:rPr>
            </w:pPr>
            <w:r>
              <w:rPr>
                <w:rFonts w:ascii="Trebuchet MS" w:hAnsi="Trebuchet MS"/>
                <w:color w:val="000000"/>
                <w:sz w:val="24"/>
                <w:szCs w:val="24"/>
                <w:lang w:val="es-MX"/>
              </w:rPr>
              <w:t>Kristel</w:t>
            </w:r>
          </w:p>
        </w:tc>
        <w:tc>
          <w:tcPr>
            <w:tcW w:w="5908" w:type="dxa"/>
            <w:vAlign w:val="center"/>
          </w:tcPr>
          <w:p w14:paraId="740ABF6D" w14:textId="01ECA3C9" w:rsidR="00F85B49" w:rsidRPr="00083F66" w:rsidRDefault="00F85B49" w:rsidP="00427AB2">
            <w:pPr>
              <w:rPr>
                <w:sz w:val="24"/>
                <w:szCs w:val="24"/>
              </w:rPr>
            </w:pPr>
            <w:r w:rsidRPr="00083F66">
              <w:rPr>
                <w:rFonts w:ascii="Trebuchet MS" w:hAnsi="Trebuchet MS"/>
                <w:color w:val="000000"/>
                <w:sz w:val="24"/>
                <w:szCs w:val="24"/>
                <w:lang w:val="es-MX"/>
              </w:rPr>
              <w:t>Colitis: Colitis isquémica, postradiación y pseudomembranosa</w:t>
            </w:r>
          </w:p>
        </w:tc>
      </w:tr>
      <w:tr w:rsidR="00F85B49" w:rsidRPr="00083F66" w14:paraId="13921A79" w14:textId="77777777" w:rsidTr="00083F66">
        <w:trPr>
          <w:gridAfter w:val="1"/>
          <w:wAfter w:w="283" w:type="dxa"/>
        </w:trPr>
        <w:tc>
          <w:tcPr>
            <w:tcW w:w="1520" w:type="dxa"/>
            <w:vAlign w:val="center"/>
          </w:tcPr>
          <w:p w14:paraId="5F6C9A39" w14:textId="6E94330F" w:rsidR="00F85B49" w:rsidRPr="00083F66" w:rsidRDefault="00EB55C3" w:rsidP="00427AB2">
            <w:pPr>
              <w:rPr>
                <w:rFonts w:ascii="Trebuchet MS" w:hAnsi="Trebuchet MS"/>
                <w:color w:val="000000"/>
                <w:sz w:val="24"/>
                <w:szCs w:val="24"/>
                <w:lang w:val="es-MX"/>
              </w:rPr>
            </w:pPr>
            <w:r>
              <w:rPr>
                <w:rFonts w:ascii="Trebuchet MS" w:hAnsi="Trebuchet MS"/>
                <w:color w:val="000000"/>
                <w:sz w:val="24"/>
                <w:szCs w:val="24"/>
                <w:lang w:val="es-MX"/>
              </w:rPr>
              <w:t>01-S</w:t>
            </w:r>
            <w:r w:rsidR="00F85B49" w:rsidRPr="00083F66">
              <w:rPr>
                <w:rFonts w:ascii="Trebuchet MS" w:hAnsi="Trebuchet MS"/>
                <w:color w:val="000000"/>
                <w:sz w:val="24"/>
                <w:szCs w:val="24"/>
                <w:lang w:val="es-MX"/>
              </w:rPr>
              <w:t>ep</w:t>
            </w:r>
          </w:p>
        </w:tc>
        <w:tc>
          <w:tcPr>
            <w:tcW w:w="2179" w:type="dxa"/>
            <w:vAlign w:val="center"/>
          </w:tcPr>
          <w:p w14:paraId="646556C5" w14:textId="4E5884B7" w:rsidR="00F85B49" w:rsidRPr="00083F66" w:rsidRDefault="00284B09" w:rsidP="00427AB2">
            <w:pPr>
              <w:rPr>
                <w:sz w:val="24"/>
                <w:szCs w:val="24"/>
              </w:rPr>
            </w:pPr>
            <w:r>
              <w:rPr>
                <w:rFonts w:ascii="Trebuchet MS" w:hAnsi="Trebuchet MS"/>
                <w:b/>
                <w:color w:val="000000"/>
                <w:sz w:val="24"/>
                <w:szCs w:val="24"/>
                <w:lang w:val="es-MX"/>
              </w:rPr>
              <w:t>Reunión N</w:t>
            </w:r>
            <w:r w:rsidRPr="00083F66">
              <w:rPr>
                <w:rFonts w:ascii="Trebuchet MS" w:hAnsi="Trebuchet MS"/>
                <w:b/>
                <w:color w:val="000000"/>
                <w:sz w:val="24"/>
                <w:szCs w:val="24"/>
                <w:lang w:val="es-MX"/>
              </w:rPr>
              <w:t>acional AMEG</w:t>
            </w:r>
          </w:p>
        </w:tc>
        <w:tc>
          <w:tcPr>
            <w:tcW w:w="5908" w:type="dxa"/>
            <w:vAlign w:val="center"/>
          </w:tcPr>
          <w:p w14:paraId="1EBEAA25" w14:textId="6E53F50A" w:rsidR="00F85B49" w:rsidRPr="00083F66" w:rsidRDefault="00F85B49" w:rsidP="00427AB2">
            <w:pPr>
              <w:rPr>
                <w:sz w:val="24"/>
                <w:szCs w:val="24"/>
              </w:rPr>
            </w:pPr>
            <w:r w:rsidRPr="00083F66">
              <w:rPr>
                <w:rFonts w:ascii="Trebuchet MS" w:hAnsi="Trebuchet MS"/>
                <w:color w:val="000000"/>
                <w:sz w:val="24"/>
                <w:szCs w:val="24"/>
                <w:lang w:val="es-MX"/>
              </w:rPr>
              <w:t>Enfermedad diverticular</w:t>
            </w:r>
          </w:p>
        </w:tc>
      </w:tr>
      <w:tr w:rsidR="00F85B49" w:rsidRPr="00083F66" w14:paraId="281A7905" w14:textId="77777777" w:rsidTr="00083F66">
        <w:trPr>
          <w:gridAfter w:val="1"/>
          <w:wAfter w:w="283" w:type="dxa"/>
        </w:trPr>
        <w:tc>
          <w:tcPr>
            <w:tcW w:w="1520" w:type="dxa"/>
            <w:vAlign w:val="center"/>
          </w:tcPr>
          <w:p w14:paraId="6F2481A8" w14:textId="40C72677" w:rsidR="00F85B49" w:rsidRPr="00083F66" w:rsidRDefault="00284B09" w:rsidP="00427AB2">
            <w:pPr>
              <w:rPr>
                <w:rFonts w:ascii="Trebuchet MS" w:hAnsi="Trebuchet MS"/>
                <w:color w:val="000000"/>
                <w:sz w:val="24"/>
                <w:szCs w:val="24"/>
                <w:lang w:val="es-MX"/>
              </w:rPr>
            </w:pPr>
            <w:r>
              <w:rPr>
                <w:rFonts w:ascii="Trebuchet MS" w:hAnsi="Trebuchet MS"/>
                <w:color w:val="000000"/>
                <w:sz w:val="24"/>
                <w:szCs w:val="24"/>
                <w:lang w:val="es-MX"/>
              </w:rPr>
              <w:t>08</w:t>
            </w:r>
            <w:r w:rsidR="00EB55C3">
              <w:rPr>
                <w:rFonts w:ascii="Trebuchet MS" w:hAnsi="Trebuchet MS"/>
                <w:color w:val="000000"/>
                <w:sz w:val="24"/>
                <w:szCs w:val="24"/>
                <w:lang w:val="es-MX"/>
              </w:rPr>
              <w:t>-S</w:t>
            </w:r>
            <w:r w:rsidR="00F85B49" w:rsidRPr="00083F66">
              <w:rPr>
                <w:rFonts w:ascii="Trebuchet MS" w:hAnsi="Trebuchet MS"/>
                <w:color w:val="000000"/>
                <w:sz w:val="24"/>
                <w:szCs w:val="24"/>
                <w:lang w:val="es-MX"/>
              </w:rPr>
              <w:t>ep</w:t>
            </w:r>
          </w:p>
        </w:tc>
        <w:tc>
          <w:tcPr>
            <w:tcW w:w="2179" w:type="dxa"/>
            <w:vAlign w:val="center"/>
          </w:tcPr>
          <w:p w14:paraId="668F03DD" w14:textId="78E2C397" w:rsidR="00F85B49" w:rsidRPr="00284B09" w:rsidRDefault="00284B09" w:rsidP="00427AB2">
            <w:pPr>
              <w:rPr>
                <w:sz w:val="24"/>
                <w:szCs w:val="24"/>
              </w:rPr>
            </w:pPr>
            <w:r w:rsidRPr="00284B09">
              <w:rPr>
                <w:rFonts w:ascii="Trebuchet MS" w:hAnsi="Trebuchet MS"/>
                <w:color w:val="000000"/>
                <w:sz w:val="24"/>
                <w:szCs w:val="24"/>
                <w:lang w:val="es-MX"/>
              </w:rPr>
              <w:t>GEA</w:t>
            </w:r>
          </w:p>
        </w:tc>
        <w:tc>
          <w:tcPr>
            <w:tcW w:w="5908" w:type="dxa"/>
            <w:vAlign w:val="center"/>
          </w:tcPr>
          <w:p w14:paraId="17941C9D" w14:textId="64D88EB9" w:rsidR="00F85B49" w:rsidRPr="00083F66" w:rsidRDefault="00284B09" w:rsidP="00427AB2">
            <w:pPr>
              <w:rPr>
                <w:sz w:val="24"/>
                <w:szCs w:val="24"/>
              </w:rPr>
            </w:pPr>
            <w:r w:rsidRPr="00083F66">
              <w:rPr>
                <w:rFonts w:ascii="Trebuchet MS" w:hAnsi="Trebuchet MS"/>
                <w:color w:val="000000"/>
                <w:sz w:val="24"/>
                <w:szCs w:val="24"/>
                <w:lang w:val="es-MX"/>
              </w:rPr>
              <w:t>Enfermedad inflamatoria intestinal</w:t>
            </w:r>
          </w:p>
        </w:tc>
      </w:tr>
      <w:tr w:rsidR="00F85B49" w:rsidRPr="00083F66" w14:paraId="6F507CF2" w14:textId="77777777" w:rsidTr="00083F66">
        <w:trPr>
          <w:gridAfter w:val="1"/>
          <w:wAfter w:w="283" w:type="dxa"/>
        </w:trPr>
        <w:tc>
          <w:tcPr>
            <w:tcW w:w="1520" w:type="dxa"/>
            <w:vAlign w:val="center"/>
          </w:tcPr>
          <w:p w14:paraId="2BC99E2D" w14:textId="3ED0E1C6" w:rsidR="00F85B49" w:rsidRPr="00083F66" w:rsidRDefault="00284B09" w:rsidP="00427AB2">
            <w:pPr>
              <w:rPr>
                <w:rFonts w:ascii="Trebuchet MS" w:hAnsi="Trebuchet MS"/>
                <w:color w:val="000000"/>
                <w:sz w:val="24"/>
                <w:szCs w:val="24"/>
                <w:lang w:val="es-MX"/>
              </w:rPr>
            </w:pPr>
            <w:r>
              <w:rPr>
                <w:rFonts w:ascii="Trebuchet MS" w:hAnsi="Trebuchet MS"/>
                <w:color w:val="000000"/>
                <w:sz w:val="24"/>
                <w:szCs w:val="24"/>
                <w:lang w:val="es-MX"/>
              </w:rPr>
              <w:t>15</w:t>
            </w:r>
            <w:r w:rsidR="00EB55C3">
              <w:rPr>
                <w:rFonts w:ascii="Trebuchet MS" w:hAnsi="Trebuchet MS"/>
                <w:color w:val="000000"/>
                <w:sz w:val="24"/>
                <w:szCs w:val="24"/>
                <w:lang w:val="es-MX"/>
              </w:rPr>
              <w:t>-S</w:t>
            </w:r>
            <w:r w:rsidR="00F85B49" w:rsidRPr="00083F66">
              <w:rPr>
                <w:rFonts w:ascii="Trebuchet MS" w:hAnsi="Trebuchet MS"/>
                <w:color w:val="000000"/>
                <w:sz w:val="24"/>
                <w:szCs w:val="24"/>
                <w:lang w:val="es-MX"/>
              </w:rPr>
              <w:t>ep</w:t>
            </w:r>
          </w:p>
        </w:tc>
        <w:tc>
          <w:tcPr>
            <w:tcW w:w="2179" w:type="dxa"/>
            <w:vAlign w:val="center"/>
          </w:tcPr>
          <w:p w14:paraId="70C5E130" w14:textId="7BAF5549" w:rsidR="00F85B49" w:rsidRPr="00EB55C3" w:rsidRDefault="00284B09" w:rsidP="00427AB2">
            <w:pPr>
              <w:rPr>
                <w:sz w:val="24"/>
                <w:szCs w:val="24"/>
              </w:rPr>
            </w:pPr>
            <w:r>
              <w:rPr>
                <w:rFonts w:ascii="Trebuchet MS" w:hAnsi="Trebuchet MS"/>
                <w:b/>
                <w:color w:val="000000"/>
                <w:sz w:val="24"/>
                <w:szCs w:val="24"/>
                <w:lang w:val="es-MX"/>
              </w:rPr>
              <w:t>Reunión N</w:t>
            </w:r>
            <w:r w:rsidRPr="00083F66">
              <w:rPr>
                <w:rFonts w:ascii="Trebuchet MS" w:hAnsi="Trebuchet MS"/>
                <w:b/>
                <w:color w:val="000000"/>
                <w:sz w:val="24"/>
                <w:szCs w:val="24"/>
                <w:lang w:val="es-MX"/>
              </w:rPr>
              <w:t>acional AMEG</w:t>
            </w:r>
          </w:p>
        </w:tc>
        <w:tc>
          <w:tcPr>
            <w:tcW w:w="5908" w:type="dxa"/>
            <w:vAlign w:val="center"/>
          </w:tcPr>
          <w:p w14:paraId="725CDB28" w14:textId="62E84B10" w:rsidR="00F85B49" w:rsidRPr="00083F66" w:rsidRDefault="00F85B49" w:rsidP="00427AB2">
            <w:pPr>
              <w:rPr>
                <w:sz w:val="24"/>
                <w:szCs w:val="24"/>
              </w:rPr>
            </w:pPr>
          </w:p>
        </w:tc>
      </w:tr>
      <w:tr w:rsidR="00F85B49" w:rsidRPr="00083F66" w14:paraId="2EE824EE" w14:textId="77777777" w:rsidTr="00083F66">
        <w:trPr>
          <w:gridAfter w:val="1"/>
          <w:wAfter w:w="283" w:type="dxa"/>
        </w:trPr>
        <w:tc>
          <w:tcPr>
            <w:tcW w:w="1520" w:type="dxa"/>
            <w:vAlign w:val="center"/>
          </w:tcPr>
          <w:p w14:paraId="43864279" w14:textId="30CE759A" w:rsidR="00F85B49" w:rsidRPr="00083F66" w:rsidRDefault="00284B09" w:rsidP="00427AB2">
            <w:pPr>
              <w:rPr>
                <w:rFonts w:ascii="Trebuchet MS" w:hAnsi="Trebuchet MS"/>
                <w:color w:val="000000"/>
                <w:sz w:val="24"/>
                <w:szCs w:val="24"/>
                <w:lang w:val="es-MX"/>
              </w:rPr>
            </w:pPr>
            <w:r>
              <w:rPr>
                <w:rFonts w:ascii="Trebuchet MS" w:hAnsi="Trebuchet MS"/>
                <w:color w:val="000000"/>
                <w:sz w:val="24"/>
                <w:szCs w:val="24"/>
                <w:lang w:val="es-MX"/>
              </w:rPr>
              <w:t>22-S</w:t>
            </w:r>
            <w:r w:rsidR="00F85B49" w:rsidRPr="00083F66">
              <w:rPr>
                <w:rFonts w:ascii="Trebuchet MS" w:hAnsi="Trebuchet MS"/>
                <w:color w:val="000000"/>
                <w:sz w:val="24"/>
                <w:szCs w:val="24"/>
                <w:lang w:val="es-MX"/>
              </w:rPr>
              <w:t>ep</w:t>
            </w:r>
          </w:p>
        </w:tc>
        <w:tc>
          <w:tcPr>
            <w:tcW w:w="2179" w:type="dxa"/>
            <w:vAlign w:val="center"/>
          </w:tcPr>
          <w:p w14:paraId="10B0E77D" w14:textId="26219481" w:rsidR="00F85B49" w:rsidRPr="00083F66" w:rsidRDefault="00797047" w:rsidP="00427AB2">
            <w:pPr>
              <w:rPr>
                <w:sz w:val="24"/>
                <w:szCs w:val="24"/>
              </w:rPr>
            </w:pPr>
            <w:r>
              <w:rPr>
                <w:rFonts w:ascii="Trebuchet MS" w:hAnsi="Trebuchet MS"/>
                <w:color w:val="000000"/>
                <w:sz w:val="24"/>
                <w:szCs w:val="24"/>
                <w:lang w:val="es-MX"/>
              </w:rPr>
              <w:t>Daniel</w:t>
            </w:r>
          </w:p>
        </w:tc>
        <w:tc>
          <w:tcPr>
            <w:tcW w:w="5908" w:type="dxa"/>
            <w:vAlign w:val="center"/>
          </w:tcPr>
          <w:p w14:paraId="6DAD5D7B" w14:textId="787CEF70" w:rsidR="00F85B49" w:rsidRPr="00083F66" w:rsidRDefault="00F85B49" w:rsidP="00427AB2">
            <w:pPr>
              <w:rPr>
                <w:sz w:val="24"/>
                <w:szCs w:val="24"/>
              </w:rPr>
            </w:pPr>
            <w:r w:rsidRPr="00083F66">
              <w:rPr>
                <w:rFonts w:ascii="Trebuchet MS" w:hAnsi="Trebuchet MS"/>
                <w:color w:val="000000"/>
                <w:sz w:val="24"/>
                <w:szCs w:val="24"/>
                <w:lang w:val="es-MX"/>
              </w:rPr>
              <w:t>Pólipos de colon y polipectomía</w:t>
            </w:r>
          </w:p>
        </w:tc>
      </w:tr>
      <w:tr w:rsidR="00F85B49" w:rsidRPr="00083F66" w14:paraId="4A7E70EC" w14:textId="77777777" w:rsidTr="00083F66">
        <w:trPr>
          <w:gridAfter w:val="1"/>
          <w:wAfter w:w="283" w:type="dxa"/>
        </w:trPr>
        <w:tc>
          <w:tcPr>
            <w:tcW w:w="1520" w:type="dxa"/>
            <w:vAlign w:val="center"/>
          </w:tcPr>
          <w:p w14:paraId="72DDF590" w14:textId="1FE1908B" w:rsidR="00F85B49" w:rsidRPr="00083F66" w:rsidRDefault="0000511E" w:rsidP="00427AB2">
            <w:pPr>
              <w:rPr>
                <w:rFonts w:ascii="Trebuchet MS" w:hAnsi="Trebuchet MS"/>
                <w:color w:val="000000"/>
                <w:sz w:val="24"/>
                <w:szCs w:val="24"/>
                <w:lang w:val="es-MX"/>
              </w:rPr>
            </w:pPr>
            <w:r>
              <w:rPr>
                <w:rFonts w:ascii="Trebuchet MS" w:hAnsi="Trebuchet MS"/>
                <w:color w:val="000000"/>
                <w:sz w:val="24"/>
                <w:szCs w:val="24"/>
                <w:lang w:val="es-MX"/>
              </w:rPr>
              <w:lastRenderedPageBreak/>
              <w:t>2</w:t>
            </w:r>
            <w:r w:rsidR="00284B09">
              <w:rPr>
                <w:rFonts w:ascii="Trebuchet MS" w:hAnsi="Trebuchet MS"/>
                <w:color w:val="000000"/>
                <w:sz w:val="24"/>
                <w:szCs w:val="24"/>
                <w:lang w:val="es-MX"/>
              </w:rPr>
              <w:t>9-Sep</w:t>
            </w:r>
          </w:p>
        </w:tc>
        <w:tc>
          <w:tcPr>
            <w:tcW w:w="2179" w:type="dxa"/>
            <w:vAlign w:val="center"/>
          </w:tcPr>
          <w:p w14:paraId="48228C26" w14:textId="14C8385B" w:rsidR="00F85B49" w:rsidRPr="00083F66" w:rsidRDefault="00797047" w:rsidP="00427AB2">
            <w:pPr>
              <w:rPr>
                <w:sz w:val="24"/>
                <w:szCs w:val="24"/>
              </w:rPr>
            </w:pPr>
            <w:r>
              <w:rPr>
                <w:rFonts w:ascii="Trebuchet MS" w:hAnsi="Trebuchet MS"/>
                <w:color w:val="000000"/>
                <w:sz w:val="24"/>
                <w:szCs w:val="24"/>
                <w:lang w:val="es-MX"/>
              </w:rPr>
              <w:t>Ramón</w:t>
            </w:r>
          </w:p>
        </w:tc>
        <w:tc>
          <w:tcPr>
            <w:tcW w:w="5908" w:type="dxa"/>
            <w:vAlign w:val="center"/>
          </w:tcPr>
          <w:p w14:paraId="70676AF0" w14:textId="6BFA9405" w:rsidR="00F85B49" w:rsidRPr="00083F66" w:rsidRDefault="00F85B49" w:rsidP="00427AB2">
            <w:pPr>
              <w:rPr>
                <w:sz w:val="24"/>
                <w:szCs w:val="24"/>
              </w:rPr>
            </w:pPr>
            <w:r w:rsidRPr="00083F66">
              <w:rPr>
                <w:rFonts w:ascii="Trebuchet MS" w:hAnsi="Trebuchet MS"/>
                <w:color w:val="000000"/>
                <w:sz w:val="24"/>
                <w:szCs w:val="24"/>
                <w:lang w:val="es-MX"/>
              </w:rPr>
              <w:t>Síndromes polipósicos hereditarios</w:t>
            </w:r>
          </w:p>
        </w:tc>
      </w:tr>
      <w:tr w:rsidR="00F85B49" w:rsidRPr="00083F66" w14:paraId="33AFECD2" w14:textId="77777777" w:rsidTr="00083F66">
        <w:trPr>
          <w:gridAfter w:val="1"/>
          <w:wAfter w:w="283" w:type="dxa"/>
        </w:trPr>
        <w:tc>
          <w:tcPr>
            <w:tcW w:w="1520" w:type="dxa"/>
            <w:vAlign w:val="center"/>
          </w:tcPr>
          <w:p w14:paraId="103AC0AD" w14:textId="4DE97140" w:rsidR="00F85B49" w:rsidRPr="00083F66" w:rsidRDefault="00294501" w:rsidP="00427AB2">
            <w:pPr>
              <w:rPr>
                <w:rFonts w:ascii="Trebuchet MS" w:hAnsi="Trebuchet MS"/>
                <w:color w:val="000000"/>
                <w:sz w:val="24"/>
                <w:szCs w:val="24"/>
                <w:lang w:val="es-MX"/>
              </w:rPr>
            </w:pPr>
            <w:r>
              <w:rPr>
                <w:rFonts w:ascii="Trebuchet MS" w:hAnsi="Trebuchet MS"/>
                <w:color w:val="000000"/>
                <w:sz w:val="24"/>
                <w:szCs w:val="24"/>
                <w:lang w:val="es-MX"/>
              </w:rPr>
              <w:t>06-O</w:t>
            </w:r>
            <w:r w:rsidR="00F85B49" w:rsidRPr="00083F66">
              <w:rPr>
                <w:rFonts w:ascii="Trebuchet MS" w:hAnsi="Trebuchet MS"/>
                <w:color w:val="000000"/>
                <w:sz w:val="24"/>
                <w:szCs w:val="24"/>
                <w:lang w:val="es-MX"/>
              </w:rPr>
              <w:t>ct</w:t>
            </w:r>
            <w:r w:rsidR="00BB4726">
              <w:rPr>
                <w:rFonts w:ascii="Trebuchet MS" w:hAnsi="Trebuchet MS"/>
                <w:color w:val="000000"/>
                <w:sz w:val="24"/>
                <w:szCs w:val="24"/>
                <w:lang w:val="es-MX"/>
              </w:rPr>
              <w:t>ubre</w:t>
            </w:r>
          </w:p>
        </w:tc>
        <w:tc>
          <w:tcPr>
            <w:tcW w:w="2179" w:type="dxa"/>
            <w:vAlign w:val="center"/>
          </w:tcPr>
          <w:p w14:paraId="38FE77C7" w14:textId="0A798704" w:rsidR="00F85B49" w:rsidRPr="00083F66" w:rsidRDefault="00F85B49" w:rsidP="00427AB2">
            <w:pPr>
              <w:rPr>
                <w:sz w:val="24"/>
                <w:szCs w:val="24"/>
              </w:rPr>
            </w:pPr>
            <w:r w:rsidRPr="00083F66">
              <w:rPr>
                <w:rFonts w:ascii="Trebuchet MS" w:hAnsi="Trebuchet MS"/>
                <w:color w:val="000000"/>
                <w:sz w:val="24"/>
                <w:szCs w:val="24"/>
                <w:lang w:val="es-MX"/>
              </w:rPr>
              <w:t>GEA</w:t>
            </w:r>
          </w:p>
        </w:tc>
        <w:tc>
          <w:tcPr>
            <w:tcW w:w="5908" w:type="dxa"/>
            <w:vAlign w:val="center"/>
          </w:tcPr>
          <w:p w14:paraId="1545D959" w14:textId="070D793C" w:rsidR="00F85B49" w:rsidRPr="00083F66" w:rsidRDefault="00F85B49" w:rsidP="00427AB2">
            <w:pPr>
              <w:rPr>
                <w:sz w:val="24"/>
                <w:szCs w:val="24"/>
              </w:rPr>
            </w:pPr>
            <w:r w:rsidRPr="00083F66">
              <w:rPr>
                <w:rFonts w:ascii="Trebuchet MS" w:hAnsi="Trebuchet MS"/>
                <w:color w:val="000000"/>
                <w:sz w:val="24"/>
                <w:szCs w:val="24"/>
                <w:lang w:val="es-MX"/>
              </w:rPr>
              <w:t>Cáncer colorrectal</w:t>
            </w:r>
          </w:p>
        </w:tc>
      </w:tr>
      <w:tr w:rsidR="00F85B49" w:rsidRPr="00083F66" w14:paraId="28179369" w14:textId="77777777" w:rsidTr="00083F66">
        <w:trPr>
          <w:gridAfter w:val="1"/>
          <w:wAfter w:w="283" w:type="dxa"/>
        </w:trPr>
        <w:tc>
          <w:tcPr>
            <w:tcW w:w="1520" w:type="dxa"/>
            <w:vAlign w:val="center"/>
          </w:tcPr>
          <w:p w14:paraId="41321E26" w14:textId="0FAA9180" w:rsidR="00F85B49" w:rsidRPr="00083F66" w:rsidRDefault="00294501" w:rsidP="00427AB2">
            <w:pPr>
              <w:rPr>
                <w:rFonts w:ascii="Trebuchet MS" w:hAnsi="Trebuchet MS"/>
                <w:color w:val="000000"/>
                <w:sz w:val="24"/>
                <w:szCs w:val="24"/>
                <w:lang w:val="es-MX"/>
              </w:rPr>
            </w:pPr>
            <w:r>
              <w:rPr>
                <w:rFonts w:ascii="Trebuchet MS" w:hAnsi="Trebuchet MS"/>
                <w:color w:val="000000"/>
                <w:sz w:val="24"/>
                <w:szCs w:val="24"/>
                <w:lang w:val="es-MX"/>
              </w:rPr>
              <w:t>13-O</w:t>
            </w:r>
            <w:r w:rsidR="00F85B49" w:rsidRPr="00083F66">
              <w:rPr>
                <w:rFonts w:ascii="Trebuchet MS" w:hAnsi="Trebuchet MS"/>
                <w:color w:val="000000"/>
                <w:sz w:val="24"/>
                <w:szCs w:val="24"/>
                <w:lang w:val="es-MX"/>
              </w:rPr>
              <w:t>ct</w:t>
            </w:r>
            <w:r w:rsidR="00BB4726">
              <w:rPr>
                <w:rFonts w:ascii="Trebuchet MS" w:hAnsi="Trebuchet MS"/>
                <w:color w:val="000000"/>
                <w:sz w:val="24"/>
                <w:szCs w:val="24"/>
                <w:lang w:val="es-MX"/>
              </w:rPr>
              <w:t>ubre</w:t>
            </w:r>
          </w:p>
        </w:tc>
        <w:tc>
          <w:tcPr>
            <w:tcW w:w="2179" w:type="dxa"/>
            <w:vAlign w:val="center"/>
          </w:tcPr>
          <w:p w14:paraId="3ABB6500" w14:textId="2AE6A3AE" w:rsidR="00F85B49" w:rsidRPr="00083F66" w:rsidRDefault="00797047" w:rsidP="00427AB2">
            <w:pPr>
              <w:rPr>
                <w:sz w:val="24"/>
                <w:szCs w:val="24"/>
              </w:rPr>
            </w:pPr>
            <w:r>
              <w:rPr>
                <w:rFonts w:ascii="Trebuchet MS" w:hAnsi="Trebuchet MS"/>
                <w:color w:val="000000"/>
                <w:sz w:val="24"/>
                <w:szCs w:val="24"/>
                <w:lang w:val="es-MX"/>
              </w:rPr>
              <w:t>Fernanda</w:t>
            </w:r>
          </w:p>
        </w:tc>
        <w:tc>
          <w:tcPr>
            <w:tcW w:w="5908" w:type="dxa"/>
            <w:vAlign w:val="center"/>
          </w:tcPr>
          <w:p w14:paraId="421E866B" w14:textId="2AF09830" w:rsidR="00F85B49" w:rsidRPr="00083F66" w:rsidRDefault="00F85B49" w:rsidP="00427AB2">
            <w:pPr>
              <w:rPr>
                <w:sz w:val="24"/>
                <w:szCs w:val="24"/>
              </w:rPr>
            </w:pPr>
            <w:r w:rsidRPr="00083F66">
              <w:rPr>
                <w:rFonts w:ascii="Trebuchet MS" w:hAnsi="Trebuchet MS"/>
                <w:color w:val="000000"/>
                <w:sz w:val="24"/>
                <w:szCs w:val="24"/>
                <w:lang w:val="es-MX"/>
              </w:rPr>
              <w:t>Manejo de complicaciones de CPRE</w:t>
            </w:r>
          </w:p>
        </w:tc>
      </w:tr>
      <w:tr w:rsidR="00F85B49" w:rsidRPr="00083F66" w14:paraId="4D4CA79B" w14:textId="77777777" w:rsidTr="00083F66">
        <w:trPr>
          <w:gridAfter w:val="1"/>
          <w:wAfter w:w="283" w:type="dxa"/>
        </w:trPr>
        <w:tc>
          <w:tcPr>
            <w:tcW w:w="1520" w:type="dxa"/>
            <w:vAlign w:val="center"/>
          </w:tcPr>
          <w:p w14:paraId="0987FE22" w14:textId="1D9C8889" w:rsidR="00F85B49" w:rsidRPr="00083F66" w:rsidRDefault="00294501" w:rsidP="00427AB2">
            <w:pPr>
              <w:rPr>
                <w:rFonts w:ascii="Trebuchet MS" w:hAnsi="Trebuchet MS"/>
                <w:color w:val="000000"/>
                <w:sz w:val="24"/>
                <w:szCs w:val="24"/>
                <w:lang w:val="es-MX"/>
              </w:rPr>
            </w:pPr>
            <w:r>
              <w:rPr>
                <w:rFonts w:ascii="Trebuchet MS" w:hAnsi="Trebuchet MS"/>
                <w:color w:val="000000"/>
                <w:sz w:val="24"/>
                <w:szCs w:val="24"/>
                <w:lang w:val="es-MX"/>
              </w:rPr>
              <w:t>20-O</w:t>
            </w:r>
            <w:r w:rsidR="00F85B49" w:rsidRPr="00083F66">
              <w:rPr>
                <w:rFonts w:ascii="Trebuchet MS" w:hAnsi="Trebuchet MS"/>
                <w:color w:val="000000"/>
                <w:sz w:val="24"/>
                <w:szCs w:val="24"/>
                <w:lang w:val="es-MX"/>
              </w:rPr>
              <w:t>ct</w:t>
            </w:r>
            <w:r w:rsidR="00BB4726">
              <w:rPr>
                <w:rFonts w:ascii="Trebuchet MS" w:hAnsi="Trebuchet MS"/>
                <w:color w:val="000000"/>
                <w:sz w:val="24"/>
                <w:szCs w:val="24"/>
                <w:lang w:val="es-MX"/>
              </w:rPr>
              <w:t>ubre</w:t>
            </w:r>
          </w:p>
        </w:tc>
        <w:tc>
          <w:tcPr>
            <w:tcW w:w="2179" w:type="dxa"/>
            <w:vAlign w:val="center"/>
          </w:tcPr>
          <w:p w14:paraId="412D0F94" w14:textId="137CF5F9" w:rsidR="00F85B49" w:rsidRPr="00083F66" w:rsidRDefault="00F85B49" w:rsidP="00427AB2">
            <w:pPr>
              <w:rPr>
                <w:sz w:val="24"/>
                <w:szCs w:val="24"/>
              </w:rPr>
            </w:pPr>
            <w:r w:rsidRPr="00083F66">
              <w:rPr>
                <w:rFonts w:ascii="Trebuchet MS" w:hAnsi="Trebuchet MS"/>
                <w:color w:val="000000"/>
                <w:sz w:val="24"/>
                <w:szCs w:val="24"/>
                <w:lang w:val="es-MX"/>
              </w:rPr>
              <w:t>GEA</w:t>
            </w:r>
          </w:p>
        </w:tc>
        <w:tc>
          <w:tcPr>
            <w:tcW w:w="5908" w:type="dxa"/>
            <w:vAlign w:val="center"/>
          </w:tcPr>
          <w:p w14:paraId="78BB8790" w14:textId="6B0B356A" w:rsidR="00F85B49" w:rsidRPr="00083F66" w:rsidRDefault="00F85B49" w:rsidP="00427AB2">
            <w:pPr>
              <w:rPr>
                <w:sz w:val="24"/>
                <w:szCs w:val="24"/>
              </w:rPr>
            </w:pPr>
            <w:r w:rsidRPr="00083F66">
              <w:rPr>
                <w:rFonts w:ascii="Trebuchet MS" w:hAnsi="Trebuchet MS"/>
                <w:color w:val="000000"/>
                <w:sz w:val="24"/>
                <w:szCs w:val="24"/>
                <w:lang w:val="es-MX"/>
              </w:rPr>
              <w:t>Coledocolitiasis /Lito difícil</w:t>
            </w:r>
          </w:p>
        </w:tc>
      </w:tr>
      <w:tr w:rsidR="00F85B49" w:rsidRPr="00083F66" w14:paraId="233D7F6C" w14:textId="77777777" w:rsidTr="00083F66">
        <w:trPr>
          <w:gridAfter w:val="1"/>
          <w:wAfter w:w="283" w:type="dxa"/>
        </w:trPr>
        <w:tc>
          <w:tcPr>
            <w:tcW w:w="1520" w:type="dxa"/>
            <w:vAlign w:val="center"/>
          </w:tcPr>
          <w:p w14:paraId="33EDA379" w14:textId="192EA99E" w:rsidR="00F85B49" w:rsidRPr="00083F66" w:rsidRDefault="00294501" w:rsidP="00427AB2">
            <w:pPr>
              <w:rPr>
                <w:rFonts w:ascii="Trebuchet MS" w:hAnsi="Trebuchet MS"/>
                <w:color w:val="000000"/>
                <w:sz w:val="24"/>
                <w:szCs w:val="24"/>
                <w:lang w:val="es-MX"/>
              </w:rPr>
            </w:pPr>
            <w:r>
              <w:rPr>
                <w:rFonts w:ascii="Trebuchet MS" w:hAnsi="Trebuchet MS"/>
                <w:color w:val="000000"/>
                <w:sz w:val="24"/>
                <w:szCs w:val="24"/>
                <w:lang w:val="es-MX"/>
              </w:rPr>
              <w:t>27-O</w:t>
            </w:r>
            <w:r w:rsidR="00F85B49" w:rsidRPr="00083F66">
              <w:rPr>
                <w:rFonts w:ascii="Trebuchet MS" w:hAnsi="Trebuchet MS"/>
                <w:color w:val="000000"/>
                <w:sz w:val="24"/>
                <w:szCs w:val="24"/>
                <w:lang w:val="es-MX"/>
              </w:rPr>
              <w:t>ct</w:t>
            </w:r>
            <w:r w:rsidR="00BB4726">
              <w:rPr>
                <w:rFonts w:ascii="Trebuchet MS" w:hAnsi="Trebuchet MS"/>
                <w:color w:val="000000"/>
                <w:sz w:val="24"/>
                <w:szCs w:val="24"/>
                <w:lang w:val="es-MX"/>
              </w:rPr>
              <w:t>ubre</w:t>
            </w:r>
          </w:p>
        </w:tc>
        <w:tc>
          <w:tcPr>
            <w:tcW w:w="2179" w:type="dxa"/>
            <w:vAlign w:val="center"/>
          </w:tcPr>
          <w:p w14:paraId="3EA52FCD" w14:textId="16DAE521" w:rsidR="00F85B49" w:rsidRPr="00083F66" w:rsidRDefault="00797047" w:rsidP="00427AB2">
            <w:pPr>
              <w:rPr>
                <w:sz w:val="24"/>
                <w:szCs w:val="24"/>
              </w:rPr>
            </w:pPr>
            <w:r>
              <w:rPr>
                <w:rFonts w:ascii="Trebuchet MS" w:hAnsi="Trebuchet MS"/>
                <w:color w:val="000000"/>
                <w:sz w:val="24"/>
                <w:szCs w:val="24"/>
                <w:lang w:val="es-MX"/>
              </w:rPr>
              <w:t>Ricardo</w:t>
            </w:r>
          </w:p>
        </w:tc>
        <w:tc>
          <w:tcPr>
            <w:tcW w:w="5908" w:type="dxa"/>
            <w:vAlign w:val="center"/>
          </w:tcPr>
          <w:p w14:paraId="622792F4" w14:textId="280D0464" w:rsidR="00F85B49" w:rsidRPr="00083F66" w:rsidRDefault="00F85B49" w:rsidP="00427AB2">
            <w:pPr>
              <w:rPr>
                <w:sz w:val="24"/>
                <w:szCs w:val="24"/>
              </w:rPr>
            </w:pPr>
            <w:r w:rsidRPr="00083F66">
              <w:rPr>
                <w:rFonts w:ascii="Trebuchet MS" w:hAnsi="Trebuchet MS"/>
                <w:color w:val="000000"/>
                <w:sz w:val="24"/>
                <w:szCs w:val="24"/>
                <w:lang w:val="es-MX"/>
              </w:rPr>
              <w:t>Estenosis biliares benignas y Lesión iatrógena de vía biliar</w:t>
            </w:r>
          </w:p>
        </w:tc>
      </w:tr>
      <w:tr w:rsidR="00F85B49" w:rsidRPr="00083F66" w14:paraId="3AB6DC43" w14:textId="77777777" w:rsidTr="00083F66">
        <w:trPr>
          <w:gridAfter w:val="1"/>
          <w:wAfter w:w="283" w:type="dxa"/>
        </w:trPr>
        <w:tc>
          <w:tcPr>
            <w:tcW w:w="1520" w:type="dxa"/>
            <w:vAlign w:val="center"/>
          </w:tcPr>
          <w:p w14:paraId="4FB74737" w14:textId="6AB31B55" w:rsidR="00F85B49" w:rsidRPr="00083F66" w:rsidRDefault="00294501" w:rsidP="00427AB2">
            <w:pPr>
              <w:rPr>
                <w:rFonts w:ascii="Trebuchet MS" w:hAnsi="Trebuchet MS"/>
                <w:color w:val="000000"/>
                <w:sz w:val="24"/>
                <w:szCs w:val="24"/>
                <w:lang w:val="es-MX"/>
              </w:rPr>
            </w:pPr>
            <w:r>
              <w:rPr>
                <w:rFonts w:ascii="Trebuchet MS" w:hAnsi="Trebuchet MS"/>
                <w:color w:val="000000"/>
                <w:sz w:val="24"/>
                <w:szCs w:val="24"/>
                <w:lang w:val="es-MX"/>
              </w:rPr>
              <w:t>03-N</w:t>
            </w:r>
            <w:r w:rsidR="00F85B49" w:rsidRPr="00083F66">
              <w:rPr>
                <w:rFonts w:ascii="Trebuchet MS" w:hAnsi="Trebuchet MS"/>
                <w:color w:val="000000"/>
                <w:sz w:val="24"/>
                <w:szCs w:val="24"/>
                <w:lang w:val="es-MX"/>
              </w:rPr>
              <w:t>ov</w:t>
            </w:r>
          </w:p>
        </w:tc>
        <w:tc>
          <w:tcPr>
            <w:tcW w:w="2179" w:type="dxa"/>
            <w:vAlign w:val="center"/>
          </w:tcPr>
          <w:p w14:paraId="4533EECF" w14:textId="24967B03" w:rsidR="00F85B49" w:rsidRPr="00083F66" w:rsidRDefault="00797047" w:rsidP="00427AB2">
            <w:pPr>
              <w:rPr>
                <w:sz w:val="24"/>
                <w:szCs w:val="24"/>
              </w:rPr>
            </w:pPr>
            <w:r>
              <w:rPr>
                <w:rFonts w:ascii="Trebuchet MS" w:hAnsi="Trebuchet MS"/>
                <w:color w:val="000000"/>
                <w:sz w:val="24"/>
                <w:szCs w:val="24"/>
                <w:lang w:val="es-MX"/>
              </w:rPr>
              <w:t>Fernando</w:t>
            </w:r>
          </w:p>
        </w:tc>
        <w:tc>
          <w:tcPr>
            <w:tcW w:w="5908" w:type="dxa"/>
            <w:vAlign w:val="center"/>
          </w:tcPr>
          <w:p w14:paraId="745D4F44" w14:textId="166E44ED" w:rsidR="00F85B49" w:rsidRPr="00083F66" w:rsidRDefault="00F85B49" w:rsidP="00427AB2">
            <w:pPr>
              <w:rPr>
                <w:sz w:val="24"/>
                <w:szCs w:val="24"/>
              </w:rPr>
            </w:pPr>
            <w:r w:rsidRPr="00083F66">
              <w:rPr>
                <w:rFonts w:ascii="Trebuchet MS" w:hAnsi="Trebuchet MS"/>
                <w:color w:val="000000"/>
                <w:sz w:val="24"/>
                <w:szCs w:val="24"/>
                <w:lang w:val="es-MX"/>
              </w:rPr>
              <w:t>Tumor ámpula de Váter y Colangiocarcinoma</w:t>
            </w:r>
          </w:p>
        </w:tc>
      </w:tr>
      <w:tr w:rsidR="00F85B49" w:rsidRPr="00083F66" w14:paraId="150FF6E1" w14:textId="77777777" w:rsidTr="00083F66">
        <w:trPr>
          <w:gridAfter w:val="1"/>
          <w:wAfter w:w="283" w:type="dxa"/>
        </w:trPr>
        <w:tc>
          <w:tcPr>
            <w:tcW w:w="1520" w:type="dxa"/>
            <w:vAlign w:val="center"/>
          </w:tcPr>
          <w:p w14:paraId="059D81B4" w14:textId="28AC9D1A" w:rsidR="00F85B49" w:rsidRPr="00083F66" w:rsidRDefault="00294501" w:rsidP="00427AB2">
            <w:pPr>
              <w:rPr>
                <w:rFonts w:ascii="Trebuchet MS" w:hAnsi="Trebuchet MS"/>
                <w:color w:val="000000"/>
                <w:sz w:val="24"/>
                <w:szCs w:val="24"/>
                <w:lang w:val="es-MX"/>
              </w:rPr>
            </w:pPr>
            <w:r>
              <w:rPr>
                <w:rFonts w:ascii="Trebuchet MS" w:hAnsi="Trebuchet MS"/>
                <w:color w:val="000000"/>
                <w:sz w:val="24"/>
                <w:szCs w:val="24"/>
                <w:lang w:val="es-MX"/>
              </w:rPr>
              <w:t>10-N</w:t>
            </w:r>
            <w:r w:rsidR="00F85B49" w:rsidRPr="00083F66">
              <w:rPr>
                <w:rFonts w:ascii="Trebuchet MS" w:hAnsi="Trebuchet MS"/>
                <w:color w:val="000000"/>
                <w:sz w:val="24"/>
                <w:szCs w:val="24"/>
                <w:lang w:val="es-MX"/>
              </w:rPr>
              <w:t>ov</w:t>
            </w:r>
          </w:p>
        </w:tc>
        <w:tc>
          <w:tcPr>
            <w:tcW w:w="2179" w:type="dxa"/>
            <w:vAlign w:val="center"/>
          </w:tcPr>
          <w:p w14:paraId="06857D0F" w14:textId="6B7835FD" w:rsidR="00F85B49" w:rsidRPr="00083F66" w:rsidRDefault="00797047" w:rsidP="00427AB2">
            <w:pPr>
              <w:rPr>
                <w:sz w:val="24"/>
                <w:szCs w:val="24"/>
              </w:rPr>
            </w:pPr>
            <w:r>
              <w:rPr>
                <w:rFonts w:ascii="Trebuchet MS" w:hAnsi="Trebuchet MS"/>
                <w:color w:val="000000"/>
                <w:sz w:val="24"/>
                <w:szCs w:val="24"/>
                <w:lang w:val="es-MX"/>
              </w:rPr>
              <w:t>Daniel</w:t>
            </w:r>
          </w:p>
        </w:tc>
        <w:tc>
          <w:tcPr>
            <w:tcW w:w="5908" w:type="dxa"/>
            <w:vAlign w:val="center"/>
          </w:tcPr>
          <w:p w14:paraId="4A1B516F" w14:textId="1F56EE59" w:rsidR="00F85B49" w:rsidRPr="00083F66" w:rsidRDefault="00F85B49" w:rsidP="00427AB2">
            <w:pPr>
              <w:rPr>
                <w:sz w:val="24"/>
                <w:szCs w:val="24"/>
              </w:rPr>
            </w:pPr>
            <w:r w:rsidRPr="00083F66">
              <w:rPr>
                <w:rFonts w:ascii="Trebuchet MS" w:hAnsi="Trebuchet MS"/>
                <w:color w:val="000000"/>
                <w:sz w:val="24"/>
                <w:szCs w:val="24"/>
                <w:lang w:val="es-MX"/>
              </w:rPr>
              <w:t>Manejo de complicaciones locales de Pancreatitis Aguda</w:t>
            </w:r>
          </w:p>
        </w:tc>
      </w:tr>
      <w:tr w:rsidR="00F85B49" w:rsidRPr="00083F66" w14:paraId="29CA1CD8" w14:textId="77777777" w:rsidTr="00083F66">
        <w:trPr>
          <w:gridAfter w:val="1"/>
          <w:wAfter w:w="283" w:type="dxa"/>
        </w:trPr>
        <w:tc>
          <w:tcPr>
            <w:tcW w:w="1520" w:type="dxa"/>
            <w:vAlign w:val="center"/>
          </w:tcPr>
          <w:p w14:paraId="71F77CC3" w14:textId="0B164109" w:rsidR="00F85B49" w:rsidRPr="00083F66" w:rsidRDefault="00294501" w:rsidP="00427AB2">
            <w:pPr>
              <w:rPr>
                <w:rFonts w:ascii="Trebuchet MS" w:hAnsi="Trebuchet MS"/>
                <w:color w:val="000000"/>
                <w:sz w:val="24"/>
                <w:szCs w:val="24"/>
                <w:lang w:val="es-MX"/>
              </w:rPr>
            </w:pPr>
            <w:r>
              <w:rPr>
                <w:rFonts w:ascii="Trebuchet MS" w:hAnsi="Trebuchet MS"/>
                <w:color w:val="000000"/>
                <w:sz w:val="24"/>
                <w:szCs w:val="24"/>
                <w:lang w:val="es-MX"/>
              </w:rPr>
              <w:t>17-N</w:t>
            </w:r>
            <w:r w:rsidR="00F85B49" w:rsidRPr="00083F66">
              <w:rPr>
                <w:rFonts w:ascii="Trebuchet MS" w:hAnsi="Trebuchet MS"/>
                <w:color w:val="000000"/>
                <w:sz w:val="24"/>
                <w:szCs w:val="24"/>
                <w:lang w:val="es-MX"/>
              </w:rPr>
              <w:t>ov</w:t>
            </w:r>
          </w:p>
        </w:tc>
        <w:tc>
          <w:tcPr>
            <w:tcW w:w="2179" w:type="dxa"/>
            <w:vAlign w:val="center"/>
          </w:tcPr>
          <w:p w14:paraId="3E7A499D" w14:textId="1D247693" w:rsidR="00F85B49" w:rsidRPr="00083F66" w:rsidRDefault="00294501" w:rsidP="00427AB2">
            <w:pPr>
              <w:rPr>
                <w:sz w:val="24"/>
                <w:szCs w:val="24"/>
              </w:rPr>
            </w:pPr>
            <w:r w:rsidRPr="00083F66">
              <w:rPr>
                <w:rFonts w:ascii="Trebuchet MS" w:hAnsi="Trebuchet MS"/>
                <w:color w:val="000000"/>
                <w:sz w:val="24"/>
                <w:szCs w:val="24"/>
                <w:lang w:val="es-MX"/>
              </w:rPr>
              <w:t>GEA</w:t>
            </w:r>
          </w:p>
        </w:tc>
        <w:tc>
          <w:tcPr>
            <w:tcW w:w="5908" w:type="dxa"/>
            <w:vAlign w:val="center"/>
          </w:tcPr>
          <w:p w14:paraId="7466E0C7" w14:textId="34B7BAF7" w:rsidR="00F85B49" w:rsidRPr="00083F66" w:rsidRDefault="00294501" w:rsidP="00427AB2">
            <w:pPr>
              <w:rPr>
                <w:sz w:val="24"/>
                <w:szCs w:val="24"/>
              </w:rPr>
            </w:pPr>
            <w:r w:rsidRPr="00083F66">
              <w:rPr>
                <w:rFonts w:ascii="Trebuchet MS" w:hAnsi="Trebuchet MS"/>
                <w:color w:val="000000"/>
                <w:sz w:val="24"/>
                <w:szCs w:val="24"/>
                <w:lang w:val="es-MX"/>
              </w:rPr>
              <w:t>Tumores quísticos de páncreas</w:t>
            </w:r>
          </w:p>
        </w:tc>
      </w:tr>
      <w:tr w:rsidR="00F85B49" w:rsidRPr="00083F66" w14:paraId="553C5C4F" w14:textId="77777777" w:rsidTr="00083F66">
        <w:trPr>
          <w:gridAfter w:val="1"/>
          <w:wAfter w:w="283" w:type="dxa"/>
        </w:trPr>
        <w:tc>
          <w:tcPr>
            <w:tcW w:w="1520" w:type="dxa"/>
            <w:vAlign w:val="center"/>
          </w:tcPr>
          <w:p w14:paraId="6DC41F5A" w14:textId="498753A2" w:rsidR="00F85B49" w:rsidRPr="00083F66" w:rsidRDefault="00294501" w:rsidP="00427AB2">
            <w:pPr>
              <w:rPr>
                <w:rFonts w:ascii="Trebuchet MS" w:hAnsi="Trebuchet MS"/>
                <w:color w:val="000000"/>
                <w:sz w:val="24"/>
                <w:szCs w:val="24"/>
                <w:lang w:val="es-MX"/>
              </w:rPr>
            </w:pPr>
            <w:r>
              <w:rPr>
                <w:rFonts w:ascii="Trebuchet MS" w:hAnsi="Trebuchet MS"/>
                <w:color w:val="000000"/>
                <w:sz w:val="24"/>
                <w:szCs w:val="24"/>
                <w:lang w:val="es-MX"/>
              </w:rPr>
              <w:t>24 N</w:t>
            </w:r>
            <w:r w:rsidR="00F85B49" w:rsidRPr="00083F66">
              <w:rPr>
                <w:rFonts w:ascii="Trebuchet MS" w:hAnsi="Trebuchet MS"/>
                <w:color w:val="000000"/>
                <w:sz w:val="24"/>
                <w:szCs w:val="24"/>
                <w:lang w:val="es-MX"/>
              </w:rPr>
              <w:t>ov</w:t>
            </w:r>
          </w:p>
        </w:tc>
        <w:tc>
          <w:tcPr>
            <w:tcW w:w="2179" w:type="dxa"/>
            <w:vAlign w:val="center"/>
          </w:tcPr>
          <w:p w14:paraId="17F3BFD3" w14:textId="01C88069" w:rsidR="00F85B49" w:rsidRPr="00083F66" w:rsidRDefault="00294501" w:rsidP="00427AB2">
            <w:pPr>
              <w:rPr>
                <w:sz w:val="24"/>
                <w:szCs w:val="24"/>
              </w:rPr>
            </w:pPr>
            <w:r w:rsidRPr="00083F66">
              <w:rPr>
                <w:rFonts w:ascii="Trebuchet MS" w:hAnsi="Trebuchet MS"/>
                <w:b/>
                <w:color w:val="000000"/>
                <w:sz w:val="24"/>
                <w:szCs w:val="24"/>
                <w:lang w:val="es-MX"/>
              </w:rPr>
              <w:t>Semana Nacional Gastro</w:t>
            </w:r>
          </w:p>
        </w:tc>
        <w:tc>
          <w:tcPr>
            <w:tcW w:w="5908" w:type="dxa"/>
            <w:vAlign w:val="center"/>
          </w:tcPr>
          <w:p w14:paraId="7D12CC81" w14:textId="078C5B3B" w:rsidR="00F85B49" w:rsidRPr="00083F66" w:rsidRDefault="00F85B49" w:rsidP="00427AB2">
            <w:pPr>
              <w:rPr>
                <w:sz w:val="24"/>
                <w:szCs w:val="24"/>
              </w:rPr>
            </w:pPr>
          </w:p>
        </w:tc>
      </w:tr>
      <w:tr w:rsidR="00F85B49" w:rsidRPr="00083F66" w14:paraId="3F306A38" w14:textId="2ED9583F" w:rsidTr="00083F66">
        <w:tc>
          <w:tcPr>
            <w:tcW w:w="1520" w:type="dxa"/>
            <w:vAlign w:val="center"/>
          </w:tcPr>
          <w:p w14:paraId="0A826767" w14:textId="2E8ABA36" w:rsidR="00F85B49" w:rsidRPr="00083F66" w:rsidRDefault="00294501" w:rsidP="00427AB2">
            <w:pPr>
              <w:rPr>
                <w:rFonts w:ascii="Trebuchet MS" w:hAnsi="Trebuchet MS"/>
                <w:color w:val="000000"/>
                <w:sz w:val="24"/>
                <w:szCs w:val="24"/>
                <w:lang w:val="es-MX"/>
              </w:rPr>
            </w:pPr>
            <w:r>
              <w:rPr>
                <w:rFonts w:ascii="Trebuchet MS" w:hAnsi="Trebuchet MS"/>
                <w:color w:val="000000"/>
                <w:sz w:val="24"/>
                <w:szCs w:val="24"/>
                <w:lang w:val="es-MX"/>
              </w:rPr>
              <w:t>01-D</w:t>
            </w:r>
            <w:r w:rsidR="00F85B49" w:rsidRPr="00083F66">
              <w:rPr>
                <w:rFonts w:ascii="Trebuchet MS" w:hAnsi="Trebuchet MS"/>
                <w:color w:val="000000"/>
                <w:sz w:val="24"/>
                <w:szCs w:val="24"/>
                <w:lang w:val="es-MX"/>
              </w:rPr>
              <w:t>ic</w:t>
            </w:r>
          </w:p>
        </w:tc>
        <w:tc>
          <w:tcPr>
            <w:tcW w:w="2179" w:type="dxa"/>
            <w:vAlign w:val="center"/>
          </w:tcPr>
          <w:p w14:paraId="47C5896F" w14:textId="3D0E2D25" w:rsidR="00F85B49" w:rsidRPr="00083F66" w:rsidRDefault="00F85B49" w:rsidP="00427AB2">
            <w:pPr>
              <w:rPr>
                <w:sz w:val="24"/>
                <w:szCs w:val="24"/>
              </w:rPr>
            </w:pPr>
            <w:r w:rsidRPr="00083F66">
              <w:rPr>
                <w:rFonts w:ascii="Trebuchet MS" w:hAnsi="Trebuchet MS"/>
                <w:color w:val="000000"/>
                <w:sz w:val="24"/>
                <w:szCs w:val="24"/>
                <w:lang w:val="es-MX"/>
              </w:rPr>
              <w:t>GEA</w:t>
            </w:r>
          </w:p>
        </w:tc>
        <w:tc>
          <w:tcPr>
            <w:tcW w:w="5908" w:type="dxa"/>
            <w:vAlign w:val="center"/>
          </w:tcPr>
          <w:p w14:paraId="00365390" w14:textId="12B46ECB" w:rsidR="00083F66" w:rsidRPr="00083F66" w:rsidRDefault="00F85B49" w:rsidP="00427AB2">
            <w:pPr>
              <w:rPr>
                <w:rFonts w:ascii="Trebuchet MS" w:hAnsi="Trebuchet MS"/>
                <w:color w:val="000000"/>
                <w:sz w:val="24"/>
                <w:szCs w:val="24"/>
                <w:lang w:val="es-MX"/>
              </w:rPr>
            </w:pPr>
            <w:r w:rsidRPr="00083F66">
              <w:rPr>
                <w:rFonts w:ascii="Trebuchet MS" w:hAnsi="Trebuchet MS"/>
                <w:color w:val="000000"/>
                <w:sz w:val="24"/>
                <w:szCs w:val="24"/>
                <w:lang w:val="es-MX"/>
              </w:rPr>
              <w:t>Cáncer de páncreas y otros tumores</w:t>
            </w:r>
          </w:p>
        </w:tc>
        <w:tc>
          <w:tcPr>
            <w:tcW w:w="283" w:type="dxa"/>
            <w:vAlign w:val="center"/>
          </w:tcPr>
          <w:p w14:paraId="631B44F9" w14:textId="77777777" w:rsidR="00F85B49" w:rsidRPr="00083F66" w:rsidRDefault="00F85B49">
            <w:pPr>
              <w:overflowPunct/>
              <w:autoSpaceDE/>
              <w:autoSpaceDN/>
              <w:adjustRightInd/>
              <w:textAlignment w:val="auto"/>
              <w:rPr>
                <w:sz w:val="24"/>
                <w:szCs w:val="24"/>
              </w:rPr>
            </w:pPr>
          </w:p>
        </w:tc>
      </w:tr>
    </w:tbl>
    <w:p w14:paraId="35711083" w14:textId="77777777" w:rsidR="00770503" w:rsidRDefault="00770503" w:rsidP="00427AB2"/>
    <w:p w14:paraId="5826807E" w14:textId="77777777" w:rsidR="00427AB2" w:rsidRDefault="00427AB2" w:rsidP="00427AB2"/>
    <w:p w14:paraId="14155930" w14:textId="77777777" w:rsidR="00427AB2" w:rsidRDefault="00427AB2" w:rsidP="00427AB2"/>
    <w:p w14:paraId="120B54AA" w14:textId="77777777" w:rsidR="00BC1498" w:rsidRPr="00410A5E" w:rsidRDefault="00C94F97">
      <w:pPr>
        <w:jc w:val="both"/>
        <w:rPr>
          <w:rFonts w:ascii="Arial Narrow" w:hAnsi="Arial Narrow" w:cs="Arial"/>
          <w:b/>
          <w:sz w:val="24"/>
          <w:lang w:val="es-MX"/>
        </w:rPr>
      </w:pPr>
      <w:r w:rsidRPr="00410A5E">
        <w:rPr>
          <w:rFonts w:ascii="Arial Narrow" w:hAnsi="Arial Narrow" w:cs="Arial"/>
          <w:b/>
          <w:sz w:val="24"/>
          <w:lang w:val="es-MX"/>
        </w:rPr>
        <w:t>TRABAJO DE ATENCIÓN MÉDICA.</w:t>
      </w:r>
    </w:p>
    <w:p w14:paraId="57BBC982" w14:textId="77777777" w:rsidR="00C94F97" w:rsidRDefault="00C94F97">
      <w:pPr>
        <w:jc w:val="both"/>
        <w:rPr>
          <w:rFonts w:ascii="Arial Narrow" w:hAnsi="Arial Narrow" w:cs="Arial"/>
          <w:sz w:val="24"/>
          <w:lang w:val="es-MX"/>
        </w:rPr>
      </w:pPr>
      <w:r>
        <w:rPr>
          <w:rFonts w:ascii="Arial Narrow" w:hAnsi="Arial Narrow" w:cs="Arial"/>
          <w:sz w:val="24"/>
          <w:lang w:val="es-MX"/>
        </w:rPr>
        <w:t xml:space="preserve">El trabajo de atención médica se </w:t>
      </w:r>
      <w:r w:rsidR="00410A5E">
        <w:rPr>
          <w:rFonts w:ascii="Arial Narrow" w:hAnsi="Arial Narrow" w:cs="Arial"/>
          <w:sz w:val="24"/>
          <w:lang w:val="es-MX"/>
        </w:rPr>
        <w:t>evalúa</w:t>
      </w:r>
      <w:r>
        <w:rPr>
          <w:rFonts w:ascii="Arial Narrow" w:hAnsi="Arial Narrow" w:cs="Arial"/>
          <w:sz w:val="24"/>
          <w:lang w:val="es-MX"/>
        </w:rPr>
        <w:t xml:space="preserve"> de manera mensual mediante un formato que incluye los tres núcleos de las competencias:</w:t>
      </w:r>
    </w:p>
    <w:p w14:paraId="5A2E7291" w14:textId="77777777" w:rsidR="00C94F97" w:rsidRDefault="00C94F97" w:rsidP="00C94F97">
      <w:pPr>
        <w:pStyle w:val="Prrafodelista"/>
        <w:numPr>
          <w:ilvl w:val="0"/>
          <w:numId w:val="11"/>
        </w:numPr>
        <w:jc w:val="both"/>
        <w:rPr>
          <w:rFonts w:ascii="Arial Narrow" w:hAnsi="Arial Narrow" w:cs="Arial"/>
          <w:sz w:val="24"/>
          <w:lang w:val="es-MX"/>
        </w:rPr>
      </w:pPr>
      <w:r>
        <w:rPr>
          <w:rFonts w:ascii="Arial Narrow" w:hAnsi="Arial Narrow" w:cs="Arial"/>
          <w:sz w:val="24"/>
          <w:lang w:val="es-MX"/>
        </w:rPr>
        <w:t>Conocimientos previos</w:t>
      </w:r>
    </w:p>
    <w:p w14:paraId="42EE058F" w14:textId="77777777" w:rsidR="00C94F97" w:rsidRDefault="00C94F97" w:rsidP="00C94F97">
      <w:pPr>
        <w:pStyle w:val="Prrafodelista"/>
        <w:numPr>
          <w:ilvl w:val="0"/>
          <w:numId w:val="11"/>
        </w:numPr>
        <w:jc w:val="both"/>
        <w:rPr>
          <w:rFonts w:ascii="Arial Narrow" w:hAnsi="Arial Narrow" w:cs="Arial"/>
          <w:sz w:val="24"/>
          <w:lang w:val="es-MX"/>
        </w:rPr>
      </w:pPr>
      <w:r>
        <w:rPr>
          <w:rFonts w:ascii="Arial Narrow" w:hAnsi="Arial Narrow" w:cs="Arial"/>
          <w:sz w:val="24"/>
          <w:lang w:val="es-MX"/>
        </w:rPr>
        <w:t>Destrezas</w:t>
      </w:r>
    </w:p>
    <w:p w14:paraId="40581378" w14:textId="77777777" w:rsidR="00410A5E" w:rsidRDefault="00C94F97" w:rsidP="00410A5E">
      <w:pPr>
        <w:pStyle w:val="Prrafodelista"/>
        <w:numPr>
          <w:ilvl w:val="0"/>
          <w:numId w:val="11"/>
        </w:numPr>
        <w:jc w:val="both"/>
        <w:rPr>
          <w:rFonts w:ascii="Arial Narrow" w:hAnsi="Arial Narrow" w:cs="Arial"/>
          <w:sz w:val="24"/>
          <w:lang w:val="es-MX"/>
        </w:rPr>
      </w:pPr>
      <w:r>
        <w:rPr>
          <w:rFonts w:ascii="Arial Narrow" w:hAnsi="Arial Narrow" w:cs="Arial"/>
          <w:sz w:val="24"/>
          <w:lang w:val="es-MX"/>
        </w:rPr>
        <w:t>Núcleo actitudinal</w:t>
      </w:r>
    </w:p>
    <w:p w14:paraId="0DEFB83D" w14:textId="77777777" w:rsidR="00410A5E" w:rsidRDefault="00410A5E" w:rsidP="00410A5E">
      <w:pPr>
        <w:jc w:val="both"/>
        <w:rPr>
          <w:rFonts w:ascii="Arial Narrow" w:hAnsi="Arial Narrow" w:cs="Arial"/>
          <w:sz w:val="24"/>
          <w:lang w:val="es-MX"/>
        </w:rPr>
      </w:pPr>
    </w:p>
    <w:p w14:paraId="407BC73D" w14:textId="4DAB0778" w:rsidR="00EF6E00" w:rsidRDefault="00410A5E" w:rsidP="00C94F97">
      <w:pPr>
        <w:jc w:val="both"/>
        <w:rPr>
          <w:rFonts w:ascii="Arial Narrow" w:hAnsi="Arial Narrow" w:cs="Arial"/>
          <w:sz w:val="24"/>
          <w:lang w:val="es-MX"/>
        </w:rPr>
      </w:pPr>
      <w:r>
        <w:rPr>
          <w:rFonts w:ascii="Arial Narrow" w:hAnsi="Arial Narrow" w:cs="Arial"/>
          <w:sz w:val="24"/>
          <w:lang w:val="es-MX"/>
        </w:rPr>
        <w:t xml:space="preserve">En </w:t>
      </w:r>
      <w:r w:rsidR="00623604">
        <w:rPr>
          <w:rFonts w:ascii="Arial Narrow" w:hAnsi="Arial Narrow" w:cs="Arial"/>
          <w:sz w:val="24"/>
          <w:lang w:val="es-MX"/>
        </w:rPr>
        <w:t xml:space="preserve">el servicio de endoscopia gastrointestinal donde se encuentran </w:t>
      </w:r>
      <w:r>
        <w:rPr>
          <w:rFonts w:ascii="Arial Narrow" w:hAnsi="Arial Narrow" w:cs="Arial"/>
          <w:sz w:val="24"/>
          <w:lang w:val="es-MX"/>
        </w:rPr>
        <w:t>los residentes, se encuentran adscritos que son quienes evalúan a los residentes de acuerdo al formato; también se incluyen las rotaciones externas de los residentes que deberán ser calificadas  de acuerdo al formato.</w:t>
      </w:r>
    </w:p>
    <w:p w14:paraId="0248F51C" w14:textId="77777777" w:rsidR="00623604" w:rsidRDefault="00623604" w:rsidP="00C94F97">
      <w:pPr>
        <w:jc w:val="both"/>
        <w:rPr>
          <w:rFonts w:ascii="Arial Narrow" w:hAnsi="Arial Narrow" w:cs="Arial"/>
          <w:sz w:val="24"/>
          <w:lang w:val="es-MX"/>
        </w:rPr>
      </w:pPr>
    </w:p>
    <w:tbl>
      <w:tblPr>
        <w:tblpPr w:leftFromText="141" w:rightFromText="141" w:vertAnchor="text" w:horzAnchor="margin" w:tblpXSpec="center" w:tblpY="185"/>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3402"/>
        <w:gridCol w:w="2620"/>
      </w:tblGrid>
      <w:tr w:rsidR="00D948D7" w:rsidRPr="00C94F97" w14:paraId="3EC24902" w14:textId="77777777" w:rsidTr="00D948D7">
        <w:trPr>
          <w:trHeight w:val="90"/>
        </w:trPr>
        <w:tc>
          <w:tcPr>
            <w:tcW w:w="4890" w:type="dxa"/>
          </w:tcPr>
          <w:p w14:paraId="67974926"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 xml:space="preserve">CONOCIMIENTOS PREVIOS </w:t>
            </w:r>
          </w:p>
        </w:tc>
        <w:tc>
          <w:tcPr>
            <w:tcW w:w="3402" w:type="dxa"/>
          </w:tcPr>
          <w:p w14:paraId="31DE166A"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PUNTUACIÓN MÁXIMA POR CADA RUBRO: 2 puntos</w:t>
            </w:r>
          </w:p>
        </w:tc>
        <w:tc>
          <w:tcPr>
            <w:tcW w:w="2620" w:type="dxa"/>
          </w:tcPr>
          <w:p w14:paraId="300EB1A8"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OBSERVACIONES</w:t>
            </w:r>
          </w:p>
        </w:tc>
      </w:tr>
      <w:tr w:rsidR="00D948D7" w:rsidRPr="00C94F97" w14:paraId="1EFF8441" w14:textId="77777777" w:rsidTr="00D948D7">
        <w:tc>
          <w:tcPr>
            <w:tcW w:w="4890" w:type="dxa"/>
          </w:tcPr>
          <w:p w14:paraId="3E779670"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1.- Conoce la historia natural de los padecimientos de los pacientes del servicio</w:t>
            </w:r>
          </w:p>
        </w:tc>
        <w:tc>
          <w:tcPr>
            <w:tcW w:w="3402" w:type="dxa"/>
          </w:tcPr>
          <w:p w14:paraId="0CD30FD2" w14:textId="77777777" w:rsidR="00D948D7" w:rsidRPr="00C94F97" w:rsidRDefault="00D948D7" w:rsidP="00D948D7">
            <w:pPr>
              <w:jc w:val="both"/>
              <w:rPr>
                <w:rFonts w:ascii="Arial Narrow" w:hAnsi="Arial Narrow" w:cs="Arial"/>
                <w:sz w:val="24"/>
                <w:lang w:val="es-ES"/>
              </w:rPr>
            </w:pPr>
          </w:p>
        </w:tc>
        <w:tc>
          <w:tcPr>
            <w:tcW w:w="2620" w:type="dxa"/>
            <w:vMerge w:val="restart"/>
          </w:tcPr>
          <w:p w14:paraId="1812A98F" w14:textId="77777777" w:rsidR="00D948D7" w:rsidRPr="00C94F97" w:rsidRDefault="00D948D7" w:rsidP="00D948D7">
            <w:pPr>
              <w:jc w:val="both"/>
              <w:rPr>
                <w:rFonts w:ascii="Arial Narrow" w:hAnsi="Arial Narrow" w:cs="Arial"/>
                <w:sz w:val="24"/>
                <w:lang w:val="es-ES"/>
              </w:rPr>
            </w:pPr>
          </w:p>
        </w:tc>
      </w:tr>
      <w:tr w:rsidR="00D948D7" w:rsidRPr="00C94F97" w14:paraId="39EE82FC" w14:textId="77777777" w:rsidTr="00D948D7">
        <w:tc>
          <w:tcPr>
            <w:tcW w:w="4890" w:type="dxa"/>
          </w:tcPr>
          <w:p w14:paraId="4B817905"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2.- De acuerdo al grado académico, conoce la etiología y la fisiopatología, de los padecimientos de los pacientes del servicio</w:t>
            </w:r>
          </w:p>
        </w:tc>
        <w:tc>
          <w:tcPr>
            <w:tcW w:w="3402" w:type="dxa"/>
          </w:tcPr>
          <w:p w14:paraId="410C92A0" w14:textId="77777777" w:rsidR="00D948D7" w:rsidRPr="00C94F97" w:rsidRDefault="00D948D7" w:rsidP="00D948D7">
            <w:pPr>
              <w:jc w:val="both"/>
              <w:rPr>
                <w:rFonts w:ascii="Arial Narrow" w:hAnsi="Arial Narrow" w:cs="Arial"/>
                <w:sz w:val="24"/>
                <w:lang w:val="es-ES"/>
              </w:rPr>
            </w:pPr>
          </w:p>
        </w:tc>
        <w:tc>
          <w:tcPr>
            <w:tcW w:w="2620" w:type="dxa"/>
            <w:vMerge/>
          </w:tcPr>
          <w:p w14:paraId="1A61EDDA" w14:textId="77777777" w:rsidR="00D948D7" w:rsidRPr="00C94F97" w:rsidRDefault="00D948D7" w:rsidP="00D948D7">
            <w:pPr>
              <w:jc w:val="both"/>
              <w:rPr>
                <w:rFonts w:ascii="Arial Narrow" w:hAnsi="Arial Narrow" w:cs="Arial"/>
                <w:sz w:val="24"/>
                <w:lang w:val="es-ES"/>
              </w:rPr>
            </w:pPr>
          </w:p>
        </w:tc>
      </w:tr>
      <w:tr w:rsidR="00D948D7" w:rsidRPr="00C94F97" w14:paraId="32893ED7" w14:textId="77777777" w:rsidTr="00D948D7">
        <w:tc>
          <w:tcPr>
            <w:tcW w:w="4890" w:type="dxa"/>
          </w:tcPr>
          <w:p w14:paraId="0E23DFA2"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 xml:space="preserve">3.- Obtiene y registra datos clínicos confiables en la Historia Clínica  </w:t>
            </w:r>
          </w:p>
        </w:tc>
        <w:tc>
          <w:tcPr>
            <w:tcW w:w="3402" w:type="dxa"/>
          </w:tcPr>
          <w:p w14:paraId="1146F46A" w14:textId="77777777" w:rsidR="00D948D7" w:rsidRPr="00C94F97" w:rsidRDefault="00D948D7" w:rsidP="00D948D7">
            <w:pPr>
              <w:jc w:val="both"/>
              <w:rPr>
                <w:rFonts w:ascii="Arial Narrow" w:hAnsi="Arial Narrow" w:cs="Arial"/>
                <w:sz w:val="24"/>
                <w:lang w:val="es-ES"/>
              </w:rPr>
            </w:pPr>
          </w:p>
        </w:tc>
        <w:tc>
          <w:tcPr>
            <w:tcW w:w="2620" w:type="dxa"/>
            <w:vMerge/>
          </w:tcPr>
          <w:p w14:paraId="6A1B4093" w14:textId="77777777" w:rsidR="00D948D7" w:rsidRPr="00C94F97" w:rsidRDefault="00D948D7" w:rsidP="00D948D7">
            <w:pPr>
              <w:jc w:val="both"/>
              <w:rPr>
                <w:rFonts w:ascii="Arial Narrow" w:hAnsi="Arial Narrow" w:cs="Arial"/>
                <w:sz w:val="24"/>
                <w:lang w:val="es-ES"/>
              </w:rPr>
            </w:pPr>
          </w:p>
        </w:tc>
      </w:tr>
      <w:tr w:rsidR="00D948D7" w:rsidRPr="00C94F97" w14:paraId="5F94B324" w14:textId="77777777" w:rsidTr="00D948D7">
        <w:tc>
          <w:tcPr>
            <w:tcW w:w="4890" w:type="dxa"/>
          </w:tcPr>
          <w:p w14:paraId="563C861C"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4.- De acuerdo al grado académico, conoce los medicamentos indicados al paciente</w:t>
            </w:r>
          </w:p>
        </w:tc>
        <w:tc>
          <w:tcPr>
            <w:tcW w:w="3402" w:type="dxa"/>
          </w:tcPr>
          <w:p w14:paraId="6AF1CF5D" w14:textId="77777777" w:rsidR="00D948D7" w:rsidRPr="00C94F97" w:rsidRDefault="00D948D7" w:rsidP="00D948D7">
            <w:pPr>
              <w:jc w:val="both"/>
              <w:rPr>
                <w:rFonts w:ascii="Arial Narrow" w:hAnsi="Arial Narrow" w:cs="Arial"/>
                <w:sz w:val="24"/>
                <w:lang w:val="es-ES"/>
              </w:rPr>
            </w:pPr>
          </w:p>
        </w:tc>
        <w:tc>
          <w:tcPr>
            <w:tcW w:w="2620" w:type="dxa"/>
            <w:vMerge/>
          </w:tcPr>
          <w:p w14:paraId="59AD11E7" w14:textId="77777777" w:rsidR="00D948D7" w:rsidRPr="00C94F97" w:rsidRDefault="00D948D7" w:rsidP="00D948D7">
            <w:pPr>
              <w:jc w:val="both"/>
              <w:rPr>
                <w:rFonts w:ascii="Arial Narrow" w:hAnsi="Arial Narrow" w:cs="Arial"/>
                <w:sz w:val="24"/>
                <w:lang w:val="es-ES"/>
              </w:rPr>
            </w:pPr>
          </w:p>
        </w:tc>
      </w:tr>
      <w:tr w:rsidR="00D948D7" w:rsidRPr="00C94F97" w14:paraId="18DA65EE" w14:textId="77777777" w:rsidTr="00D948D7">
        <w:tc>
          <w:tcPr>
            <w:tcW w:w="4890" w:type="dxa"/>
          </w:tcPr>
          <w:p w14:paraId="66A95F51"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5.- De acuerdo al grado académico, interpreta correctamente estudios de laboratorio y gabinete.</w:t>
            </w:r>
          </w:p>
        </w:tc>
        <w:tc>
          <w:tcPr>
            <w:tcW w:w="3402" w:type="dxa"/>
          </w:tcPr>
          <w:p w14:paraId="0ABA8E34" w14:textId="77777777" w:rsidR="00D948D7" w:rsidRPr="00C94F97" w:rsidRDefault="00D948D7" w:rsidP="00D948D7">
            <w:pPr>
              <w:jc w:val="both"/>
              <w:rPr>
                <w:rFonts w:ascii="Arial Narrow" w:hAnsi="Arial Narrow" w:cs="Arial"/>
                <w:sz w:val="24"/>
                <w:lang w:val="es-ES"/>
              </w:rPr>
            </w:pPr>
          </w:p>
        </w:tc>
        <w:tc>
          <w:tcPr>
            <w:tcW w:w="2620" w:type="dxa"/>
            <w:vMerge/>
          </w:tcPr>
          <w:p w14:paraId="31EE2A52" w14:textId="77777777" w:rsidR="00D948D7" w:rsidRPr="00C94F97" w:rsidRDefault="00D948D7" w:rsidP="00D948D7">
            <w:pPr>
              <w:jc w:val="both"/>
              <w:rPr>
                <w:rFonts w:ascii="Arial Narrow" w:hAnsi="Arial Narrow" w:cs="Arial"/>
                <w:sz w:val="24"/>
                <w:lang w:val="es-ES"/>
              </w:rPr>
            </w:pPr>
          </w:p>
        </w:tc>
      </w:tr>
      <w:tr w:rsidR="00D948D7" w:rsidRPr="00C94F97" w14:paraId="00A86B9F" w14:textId="77777777" w:rsidTr="00D948D7">
        <w:tc>
          <w:tcPr>
            <w:tcW w:w="4890" w:type="dxa"/>
          </w:tcPr>
          <w:p w14:paraId="0D8522A5"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TOTAL:</w:t>
            </w:r>
          </w:p>
        </w:tc>
        <w:tc>
          <w:tcPr>
            <w:tcW w:w="3402" w:type="dxa"/>
          </w:tcPr>
          <w:p w14:paraId="478EDCD9" w14:textId="77777777" w:rsidR="00D948D7" w:rsidRPr="00C94F97" w:rsidRDefault="00D948D7" w:rsidP="00D948D7">
            <w:pPr>
              <w:jc w:val="both"/>
              <w:rPr>
                <w:rFonts w:ascii="Arial Narrow" w:hAnsi="Arial Narrow" w:cs="Arial"/>
                <w:sz w:val="24"/>
                <w:lang w:val="es-ES"/>
              </w:rPr>
            </w:pPr>
          </w:p>
        </w:tc>
        <w:tc>
          <w:tcPr>
            <w:tcW w:w="2620" w:type="dxa"/>
          </w:tcPr>
          <w:p w14:paraId="4EBB408E" w14:textId="77777777" w:rsidR="00D948D7" w:rsidRPr="00C94F97" w:rsidRDefault="00D948D7" w:rsidP="00D948D7">
            <w:pPr>
              <w:jc w:val="both"/>
              <w:rPr>
                <w:rFonts w:ascii="Arial Narrow" w:hAnsi="Arial Narrow" w:cs="Arial"/>
                <w:sz w:val="24"/>
                <w:lang w:val="es-ES"/>
              </w:rPr>
            </w:pPr>
          </w:p>
        </w:tc>
      </w:tr>
      <w:tr w:rsidR="00D948D7" w:rsidRPr="00C94F97" w14:paraId="0C48EA16" w14:textId="77777777" w:rsidTr="00D948D7">
        <w:tc>
          <w:tcPr>
            <w:tcW w:w="4890" w:type="dxa"/>
          </w:tcPr>
          <w:p w14:paraId="583552AE" w14:textId="77777777" w:rsidR="00D948D7" w:rsidRPr="00C94F97" w:rsidRDefault="00D948D7" w:rsidP="00D948D7">
            <w:pPr>
              <w:jc w:val="both"/>
              <w:rPr>
                <w:rFonts w:ascii="Arial Narrow" w:hAnsi="Arial Narrow" w:cs="Arial"/>
                <w:b/>
                <w:bCs/>
                <w:sz w:val="24"/>
                <w:lang w:val="es-ES"/>
              </w:rPr>
            </w:pPr>
          </w:p>
        </w:tc>
        <w:tc>
          <w:tcPr>
            <w:tcW w:w="3402" w:type="dxa"/>
          </w:tcPr>
          <w:p w14:paraId="10B1C597" w14:textId="77777777" w:rsidR="00D948D7" w:rsidRPr="00C94F97" w:rsidRDefault="00D948D7" w:rsidP="00D948D7">
            <w:pPr>
              <w:jc w:val="both"/>
              <w:rPr>
                <w:rFonts w:ascii="Arial Narrow" w:hAnsi="Arial Narrow" w:cs="Arial"/>
                <w:b/>
                <w:sz w:val="24"/>
                <w:lang w:val="es-ES"/>
              </w:rPr>
            </w:pPr>
          </w:p>
        </w:tc>
        <w:tc>
          <w:tcPr>
            <w:tcW w:w="2620" w:type="dxa"/>
          </w:tcPr>
          <w:p w14:paraId="0EF5F1C6" w14:textId="77777777" w:rsidR="00D948D7" w:rsidRPr="00C94F97" w:rsidRDefault="00D948D7" w:rsidP="00D948D7">
            <w:pPr>
              <w:jc w:val="both"/>
              <w:rPr>
                <w:rFonts w:ascii="Arial Narrow" w:hAnsi="Arial Narrow" w:cs="Arial"/>
                <w:b/>
                <w:sz w:val="24"/>
                <w:lang w:val="es-ES"/>
              </w:rPr>
            </w:pPr>
          </w:p>
        </w:tc>
      </w:tr>
      <w:tr w:rsidR="00D948D7" w:rsidRPr="00C94F97" w14:paraId="3281132B" w14:textId="77777777" w:rsidTr="00D948D7">
        <w:tc>
          <w:tcPr>
            <w:tcW w:w="4890" w:type="dxa"/>
          </w:tcPr>
          <w:p w14:paraId="64490776" w14:textId="77777777" w:rsidR="00D948D7" w:rsidRPr="00C94F97" w:rsidRDefault="00D948D7" w:rsidP="00D948D7">
            <w:pPr>
              <w:jc w:val="both"/>
              <w:rPr>
                <w:rFonts w:ascii="Arial Narrow" w:hAnsi="Arial Narrow" w:cs="Arial"/>
                <w:b/>
                <w:bCs/>
                <w:sz w:val="24"/>
                <w:lang w:val="en-US"/>
              </w:rPr>
            </w:pPr>
            <w:r w:rsidRPr="00C94F97">
              <w:rPr>
                <w:rFonts w:ascii="Arial Narrow" w:hAnsi="Arial Narrow" w:cs="Arial"/>
                <w:b/>
                <w:bCs/>
                <w:sz w:val="24"/>
                <w:lang w:val="es-ES"/>
              </w:rPr>
              <w:t xml:space="preserve"> HABILIDADES Y </w:t>
            </w:r>
            <w:r w:rsidRPr="00C94F97">
              <w:rPr>
                <w:rFonts w:ascii="Arial Narrow" w:hAnsi="Arial Narrow" w:cs="Arial"/>
                <w:b/>
                <w:bCs/>
                <w:sz w:val="24"/>
                <w:lang w:val="en-US"/>
              </w:rPr>
              <w:t>DESTREZAS</w:t>
            </w:r>
          </w:p>
        </w:tc>
        <w:tc>
          <w:tcPr>
            <w:tcW w:w="3402" w:type="dxa"/>
          </w:tcPr>
          <w:p w14:paraId="60B01FEB"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PUNTUACIÓN MÁXIMA POR CADA RUBRO: 1 punto</w:t>
            </w:r>
          </w:p>
        </w:tc>
        <w:tc>
          <w:tcPr>
            <w:tcW w:w="2620" w:type="dxa"/>
            <w:vMerge w:val="restart"/>
          </w:tcPr>
          <w:p w14:paraId="5FC56358"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OBSERVACIONES</w:t>
            </w:r>
          </w:p>
        </w:tc>
      </w:tr>
      <w:tr w:rsidR="00D948D7" w:rsidRPr="00C94F97" w14:paraId="04475E1A" w14:textId="77777777" w:rsidTr="00D948D7">
        <w:tc>
          <w:tcPr>
            <w:tcW w:w="4890" w:type="dxa"/>
          </w:tcPr>
          <w:p w14:paraId="1CC91730" w14:textId="7FDE4574"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1.- Participa</w:t>
            </w:r>
            <w:r w:rsidR="00623604">
              <w:rPr>
                <w:rFonts w:ascii="Arial Narrow" w:hAnsi="Arial Narrow" w:cs="Arial"/>
                <w:sz w:val="24"/>
                <w:lang w:val="es-ES"/>
              </w:rPr>
              <w:t>ción activa durante los procedimientos</w:t>
            </w:r>
          </w:p>
        </w:tc>
        <w:tc>
          <w:tcPr>
            <w:tcW w:w="3402" w:type="dxa"/>
          </w:tcPr>
          <w:p w14:paraId="698B599D" w14:textId="77777777" w:rsidR="00D948D7" w:rsidRPr="00C94F97" w:rsidRDefault="00D948D7" w:rsidP="00D948D7">
            <w:pPr>
              <w:jc w:val="both"/>
              <w:rPr>
                <w:rFonts w:ascii="Arial Narrow" w:hAnsi="Arial Narrow" w:cs="Arial"/>
                <w:sz w:val="24"/>
                <w:lang w:val="es-ES"/>
              </w:rPr>
            </w:pPr>
          </w:p>
        </w:tc>
        <w:tc>
          <w:tcPr>
            <w:tcW w:w="2620" w:type="dxa"/>
            <w:vMerge/>
          </w:tcPr>
          <w:p w14:paraId="21F9B953" w14:textId="77777777" w:rsidR="00D948D7" w:rsidRPr="00C94F97" w:rsidRDefault="00D948D7" w:rsidP="00D948D7">
            <w:pPr>
              <w:jc w:val="both"/>
              <w:rPr>
                <w:rFonts w:ascii="Arial Narrow" w:hAnsi="Arial Narrow" w:cs="Arial"/>
                <w:sz w:val="24"/>
                <w:lang w:val="es-ES"/>
              </w:rPr>
            </w:pPr>
          </w:p>
        </w:tc>
      </w:tr>
      <w:tr w:rsidR="00D948D7" w:rsidRPr="00C94F97" w14:paraId="33B9DB14" w14:textId="77777777" w:rsidTr="00D948D7">
        <w:tc>
          <w:tcPr>
            <w:tcW w:w="4890" w:type="dxa"/>
          </w:tcPr>
          <w:p w14:paraId="40F1C0B8" w14:textId="7AC8AE61" w:rsidR="00D948D7" w:rsidRPr="00C94F97" w:rsidRDefault="00623604" w:rsidP="00D948D7">
            <w:pPr>
              <w:jc w:val="both"/>
              <w:rPr>
                <w:rFonts w:ascii="Arial Narrow" w:hAnsi="Arial Narrow" w:cs="Arial"/>
                <w:sz w:val="24"/>
                <w:lang w:val="es-ES"/>
              </w:rPr>
            </w:pPr>
            <w:r>
              <w:rPr>
                <w:rFonts w:ascii="Arial Narrow" w:hAnsi="Arial Narrow" w:cs="Arial"/>
                <w:sz w:val="24"/>
                <w:lang w:val="es-ES"/>
              </w:rPr>
              <w:t>2.- Exploración endoscópica sistematica</w:t>
            </w:r>
          </w:p>
        </w:tc>
        <w:tc>
          <w:tcPr>
            <w:tcW w:w="3402" w:type="dxa"/>
          </w:tcPr>
          <w:p w14:paraId="157B324E" w14:textId="77777777" w:rsidR="00D948D7" w:rsidRPr="00C94F97" w:rsidRDefault="00D948D7" w:rsidP="00D948D7">
            <w:pPr>
              <w:jc w:val="both"/>
              <w:rPr>
                <w:rFonts w:ascii="Arial Narrow" w:hAnsi="Arial Narrow" w:cs="Arial"/>
                <w:sz w:val="24"/>
                <w:lang w:val="es-ES"/>
              </w:rPr>
            </w:pPr>
          </w:p>
        </w:tc>
        <w:tc>
          <w:tcPr>
            <w:tcW w:w="2620" w:type="dxa"/>
            <w:vMerge/>
          </w:tcPr>
          <w:p w14:paraId="32459D8C" w14:textId="77777777" w:rsidR="00D948D7" w:rsidRPr="00C94F97" w:rsidRDefault="00D948D7" w:rsidP="00D948D7">
            <w:pPr>
              <w:jc w:val="both"/>
              <w:rPr>
                <w:rFonts w:ascii="Arial Narrow" w:hAnsi="Arial Narrow" w:cs="Arial"/>
                <w:sz w:val="24"/>
                <w:lang w:val="es-ES"/>
              </w:rPr>
            </w:pPr>
          </w:p>
        </w:tc>
      </w:tr>
      <w:tr w:rsidR="00D948D7" w:rsidRPr="00C94F97" w14:paraId="132DA0BD" w14:textId="77777777" w:rsidTr="00D948D7">
        <w:tc>
          <w:tcPr>
            <w:tcW w:w="4890" w:type="dxa"/>
          </w:tcPr>
          <w:p w14:paraId="7C165239"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lastRenderedPageBreak/>
              <w:t>3.- Organización en el trabajo</w:t>
            </w:r>
          </w:p>
        </w:tc>
        <w:tc>
          <w:tcPr>
            <w:tcW w:w="3402" w:type="dxa"/>
          </w:tcPr>
          <w:p w14:paraId="7F5D4B3D" w14:textId="77777777" w:rsidR="00D948D7" w:rsidRPr="00C94F97" w:rsidRDefault="00D948D7" w:rsidP="00D948D7">
            <w:pPr>
              <w:jc w:val="both"/>
              <w:rPr>
                <w:rFonts w:ascii="Arial Narrow" w:hAnsi="Arial Narrow" w:cs="Arial"/>
                <w:sz w:val="24"/>
                <w:lang w:val="es-ES"/>
              </w:rPr>
            </w:pPr>
          </w:p>
        </w:tc>
        <w:tc>
          <w:tcPr>
            <w:tcW w:w="2620" w:type="dxa"/>
            <w:vMerge/>
          </w:tcPr>
          <w:p w14:paraId="391C7126" w14:textId="77777777" w:rsidR="00D948D7" w:rsidRPr="00C94F97" w:rsidRDefault="00D948D7" w:rsidP="00D948D7">
            <w:pPr>
              <w:jc w:val="both"/>
              <w:rPr>
                <w:rFonts w:ascii="Arial Narrow" w:hAnsi="Arial Narrow" w:cs="Arial"/>
                <w:sz w:val="24"/>
                <w:lang w:val="es-ES"/>
              </w:rPr>
            </w:pPr>
          </w:p>
        </w:tc>
      </w:tr>
      <w:tr w:rsidR="00D948D7" w:rsidRPr="00C94F97" w14:paraId="4BF32C42" w14:textId="77777777" w:rsidTr="00D948D7">
        <w:tc>
          <w:tcPr>
            <w:tcW w:w="4890" w:type="dxa"/>
          </w:tcPr>
          <w:p w14:paraId="587C35A5"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4.- Llenado correcto del expediente clínico</w:t>
            </w:r>
          </w:p>
        </w:tc>
        <w:tc>
          <w:tcPr>
            <w:tcW w:w="3402" w:type="dxa"/>
          </w:tcPr>
          <w:p w14:paraId="3022E39E" w14:textId="77777777" w:rsidR="00D948D7" w:rsidRPr="00C94F97" w:rsidRDefault="00D948D7" w:rsidP="00D948D7">
            <w:pPr>
              <w:jc w:val="both"/>
              <w:rPr>
                <w:rFonts w:ascii="Arial Narrow" w:hAnsi="Arial Narrow" w:cs="Arial"/>
                <w:sz w:val="24"/>
                <w:lang w:val="es-ES"/>
              </w:rPr>
            </w:pPr>
          </w:p>
        </w:tc>
        <w:tc>
          <w:tcPr>
            <w:tcW w:w="2620" w:type="dxa"/>
            <w:vMerge/>
          </w:tcPr>
          <w:p w14:paraId="4582F4B9" w14:textId="77777777" w:rsidR="00D948D7" w:rsidRPr="00C94F97" w:rsidRDefault="00D948D7" w:rsidP="00D948D7">
            <w:pPr>
              <w:jc w:val="both"/>
              <w:rPr>
                <w:rFonts w:ascii="Arial Narrow" w:hAnsi="Arial Narrow" w:cs="Arial"/>
                <w:sz w:val="24"/>
                <w:lang w:val="es-ES"/>
              </w:rPr>
            </w:pPr>
          </w:p>
        </w:tc>
      </w:tr>
      <w:tr w:rsidR="00D948D7" w:rsidRPr="00C94F97" w14:paraId="4A10EE5C" w14:textId="77777777" w:rsidTr="00D948D7">
        <w:tc>
          <w:tcPr>
            <w:tcW w:w="4890" w:type="dxa"/>
          </w:tcPr>
          <w:p w14:paraId="4AF5ABA7" w14:textId="1A3EF74C" w:rsidR="00D948D7" w:rsidRPr="00C94F97" w:rsidRDefault="00623604" w:rsidP="00D948D7">
            <w:pPr>
              <w:jc w:val="both"/>
              <w:rPr>
                <w:rFonts w:ascii="Arial Narrow" w:hAnsi="Arial Narrow" w:cs="Arial"/>
                <w:sz w:val="24"/>
                <w:lang w:val="es-ES"/>
              </w:rPr>
            </w:pPr>
            <w:r>
              <w:rPr>
                <w:rFonts w:ascii="Arial Narrow" w:hAnsi="Arial Narrow" w:cs="Arial"/>
                <w:sz w:val="24"/>
                <w:lang w:val="es-ES"/>
              </w:rPr>
              <w:t>5.- Revisión diaria de la programación</w:t>
            </w:r>
          </w:p>
        </w:tc>
        <w:tc>
          <w:tcPr>
            <w:tcW w:w="3402" w:type="dxa"/>
          </w:tcPr>
          <w:p w14:paraId="4DC7110A" w14:textId="77777777" w:rsidR="00D948D7" w:rsidRPr="00C94F97" w:rsidRDefault="00D948D7" w:rsidP="00D948D7">
            <w:pPr>
              <w:jc w:val="both"/>
              <w:rPr>
                <w:rFonts w:ascii="Arial Narrow" w:hAnsi="Arial Narrow" w:cs="Arial"/>
                <w:sz w:val="24"/>
                <w:lang w:val="es-ES"/>
              </w:rPr>
            </w:pPr>
          </w:p>
        </w:tc>
        <w:tc>
          <w:tcPr>
            <w:tcW w:w="2620" w:type="dxa"/>
            <w:vMerge/>
          </w:tcPr>
          <w:p w14:paraId="68E591A2" w14:textId="77777777" w:rsidR="00D948D7" w:rsidRPr="00C94F97" w:rsidRDefault="00D948D7" w:rsidP="00D948D7">
            <w:pPr>
              <w:jc w:val="both"/>
              <w:rPr>
                <w:rFonts w:ascii="Arial Narrow" w:hAnsi="Arial Narrow" w:cs="Arial"/>
                <w:sz w:val="24"/>
                <w:lang w:val="es-ES"/>
              </w:rPr>
            </w:pPr>
          </w:p>
        </w:tc>
      </w:tr>
      <w:tr w:rsidR="00D948D7" w:rsidRPr="00C94F97" w14:paraId="4B5D4015" w14:textId="77777777" w:rsidTr="00D948D7">
        <w:tc>
          <w:tcPr>
            <w:tcW w:w="4890" w:type="dxa"/>
          </w:tcPr>
          <w:p w14:paraId="06951897"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6.- Discusión de los casos y paso de visita con el Médico tratante</w:t>
            </w:r>
          </w:p>
        </w:tc>
        <w:tc>
          <w:tcPr>
            <w:tcW w:w="3402" w:type="dxa"/>
          </w:tcPr>
          <w:p w14:paraId="20DD122E" w14:textId="77777777" w:rsidR="00D948D7" w:rsidRPr="00C94F97" w:rsidRDefault="00D948D7" w:rsidP="00D948D7">
            <w:pPr>
              <w:jc w:val="both"/>
              <w:rPr>
                <w:rFonts w:ascii="Arial Narrow" w:hAnsi="Arial Narrow" w:cs="Arial"/>
                <w:sz w:val="24"/>
                <w:lang w:val="es-ES"/>
              </w:rPr>
            </w:pPr>
          </w:p>
        </w:tc>
        <w:tc>
          <w:tcPr>
            <w:tcW w:w="2620" w:type="dxa"/>
            <w:vMerge/>
          </w:tcPr>
          <w:p w14:paraId="5C0F2076" w14:textId="77777777" w:rsidR="00D948D7" w:rsidRPr="00C94F97" w:rsidRDefault="00D948D7" w:rsidP="00D948D7">
            <w:pPr>
              <w:jc w:val="both"/>
              <w:rPr>
                <w:rFonts w:ascii="Arial Narrow" w:hAnsi="Arial Narrow" w:cs="Arial"/>
                <w:sz w:val="24"/>
                <w:lang w:val="es-ES"/>
              </w:rPr>
            </w:pPr>
          </w:p>
        </w:tc>
      </w:tr>
      <w:tr w:rsidR="00D948D7" w:rsidRPr="00C94F97" w14:paraId="1FE9D899" w14:textId="77777777" w:rsidTr="00D948D7">
        <w:tc>
          <w:tcPr>
            <w:tcW w:w="4890" w:type="dxa"/>
          </w:tcPr>
          <w:p w14:paraId="53705113" w14:textId="0A970601"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7.- Realización de pro</w:t>
            </w:r>
            <w:r w:rsidR="00623604">
              <w:rPr>
                <w:rFonts w:ascii="Arial Narrow" w:hAnsi="Arial Narrow" w:cs="Arial"/>
                <w:sz w:val="24"/>
                <w:lang w:val="es-ES"/>
              </w:rPr>
              <w:t xml:space="preserve">cedimientos endoscópicos </w:t>
            </w:r>
          </w:p>
        </w:tc>
        <w:tc>
          <w:tcPr>
            <w:tcW w:w="3402" w:type="dxa"/>
          </w:tcPr>
          <w:p w14:paraId="16E331E0" w14:textId="77777777" w:rsidR="00D948D7" w:rsidRPr="00C94F97" w:rsidRDefault="00D948D7" w:rsidP="00D948D7">
            <w:pPr>
              <w:jc w:val="both"/>
              <w:rPr>
                <w:rFonts w:ascii="Arial Narrow" w:hAnsi="Arial Narrow" w:cs="Arial"/>
                <w:sz w:val="24"/>
                <w:lang w:val="es-ES"/>
              </w:rPr>
            </w:pPr>
          </w:p>
        </w:tc>
        <w:tc>
          <w:tcPr>
            <w:tcW w:w="2620" w:type="dxa"/>
            <w:vMerge/>
          </w:tcPr>
          <w:p w14:paraId="24FD2E67" w14:textId="77777777" w:rsidR="00D948D7" w:rsidRPr="00C94F97" w:rsidRDefault="00D948D7" w:rsidP="00D948D7">
            <w:pPr>
              <w:jc w:val="both"/>
              <w:rPr>
                <w:rFonts w:ascii="Arial Narrow" w:hAnsi="Arial Narrow" w:cs="Arial"/>
                <w:sz w:val="24"/>
                <w:lang w:val="es-ES"/>
              </w:rPr>
            </w:pPr>
          </w:p>
        </w:tc>
      </w:tr>
      <w:tr w:rsidR="00D948D7" w:rsidRPr="00C94F97" w14:paraId="311F272E" w14:textId="77777777" w:rsidTr="00D948D7">
        <w:tc>
          <w:tcPr>
            <w:tcW w:w="4890" w:type="dxa"/>
          </w:tcPr>
          <w:p w14:paraId="69271B61" w14:textId="2151B1CE"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 xml:space="preserve">8.- </w:t>
            </w:r>
            <w:r w:rsidR="00623604">
              <w:rPr>
                <w:rFonts w:ascii="Arial Narrow" w:hAnsi="Arial Narrow" w:cs="Arial"/>
                <w:sz w:val="24"/>
                <w:lang w:val="es-ES"/>
              </w:rPr>
              <w:t>Habilidad y abordaje endoscopico</w:t>
            </w:r>
          </w:p>
        </w:tc>
        <w:tc>
          <w:tcPr>
            <w:tcW w:w="3402" w:type="dxa"/>
          </w:tcPr>
          <w:p w14:paraId="1C52421D" w14:textId="77777777" w:rsidR="00D948D7" w:rsidRPr="00C94F97" w:rsidRDefault="00D948D7" w:rsidP="00D948D7">
            <w:pPr>
              <w:jc w:val="both"/>
              <w:rPr>
                <w:rFonts w:ascii="Arial Narrow" w:hAnsi="Arial Narrow" w:cs="Arial"/>
                <w:sz w:val="24"/>
                <w:lang w:val="es-ES"/>
              </w:rPr>
            </w:pPr>
          </w:p>
        </w:tc>
        <w:tc>
          <w:tcPr>
            <w:tcW w:w="2620" w:type="dxa"/>
            <w:vMerge/>
          </w:tcPr>
          <w:p w14:paraId="1ABF1F44" w14:textId="77777777" w:rsidR="00D948D7" w:rsidRPr="00C94F97" w:rsidRDefault="00D948D7" w:rsidP="00D948D7">
            <w:pPr>
              <w:jc w:val="both"/>
              <w:rPr>
                <w:rFonts w:ascii="Arial Narrow" w:hAnsi="Arial Narrow" w:cs="Arial"/>
                <w:sz w:val="24"/>
                <w:lang w:val="es-ES"/>
              </w:rPr>
            </w:pPr>
          </w:p>
        </w:tc>
      </w:tr>
      <w:tr w:rsidR="00D948D7" w:rsidRPr="00C94F97" w14:paraId="1046CD41" w14:textId="77777777" w:rsidTr="00D948D7">
        <w:tc>
          <w:tcPr>
            <w:tcW w:w="4890" w:type="dxa"/>
          </w:tcPr>
          <w:p w14:paraId="132EE163"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9.- Habilidad para buscar e interpretar bibliografía médica</w:t>
            </w:r>
          </w:p>
        </w:tc>
        <w:tc>
          <w:tcPr>
            <w:tcW w:w="3402" w:type="dxa"/>
          </w:tcPr>
          <w:p w14:paraId="088945FF" w14:textId="77777777" w:rsidR="00D948D7" w:rsidRPr="00C94F97" w:rsidRDefault="00D948D7" w:rsidP="00D948D7">
            <w:pPr>
              <w:jc w:val="both"/>
              <w:rPr>
                <w:rFonts w:ascii="Arial Narrow" w:hAnsi="Arial Narrow" w:cs="Arial"/>
                <w:sz w:val="24"/>
                <w:lang w:val="es-ES"/>
              </w:rPr>
            </w:pPr>
          </w:p>
        </w:tc>
        <w:tc>
          <w:tcPr>
            <w:tcW w:w="2620" w:type="dxa"/>
            <w:vMerge/>
          </w:tcPr>
          <w:p w14:paraId="154EEF80" w14:textId="77777777" w:rsidR="00D948D7" w:rsidRPr="00C94F97" w:rsidRDefault="00D948D7" w:rsidP="00D948D7">
            <w:pPr>
              <w:jc w:val="both"/>
              <w:rPr>
                <w:rFonts w:ascii="Arial Narrow" w:hAnsi="Arial Narrow" w:cs="Arial"/>
                <w:sz w:val="24"/>
                <w:lang w:val="es-ES"/>
              </w:rPr>
            </w:pPr>
          </w:p>
        </w:tc>
      </w:tr>
      <w:tr w:rsidR="00D948D7" w:rsidRPr="00C94F97" w14:paraId="4CAF385B" w14:textId="77777777" w:rsidTr="00D948D7">
        <w:tc>
          <w:tcPr>
            <w:tcW w:w="4890" w:type="dxa"/>
          </w:tcPr>
          <w:p w14:paraId="073D0298" w14:textId="29DDDE55"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10.</w:t>
            </w:r>
            <w:r w:rsidR="00623604">
              <w:rPr>
                <w:rFonts w:ascii="Arial Narrow" w:hAnsi="Arial Narrow" w:cs="Arial"/>
                <w:sz w:val="24"/>
                <w:lang w:val="es-ES"/>
              </w:rPr>
              <w:t xml:space="preserve">- Entrega a los profesores </w:t>
            </w:r>
            <w:r w:rsidRPr="00C94F97">
              <w:rPr>
                <w:rFonts w:ascii="Arial Narrow" w:hAnsi="Arial Narrow" w:cs="Arial"/>
                <w:sz w:val="24"/>
                <w:lang w:val="es-ES"/>
              </w:rPr>
              <w:t xml:space="preserve">el borrador de un artículo ya sea de revisión o reporte de caso para publicar </w:t>
            </w:r>
            <w:r w:rsidR="00623604">
              <w:rPr>
                <w:rFonts w:ascii="Arial Narrow" w:hAnsi="Arial Narrow" w:cs="Arial"/>
                <w:sz w:val="24"/>
                <w:lang w:val="es-ES"/>
              </w:rPr>
              <w:t>2 semanas previos a su finalización</w:t>
            </w:r>
          </w:p>
        </w:tc>
        <w:tc>
          <w:tcPr>
            <w:tcW w:w="3402" w:type="dxa"/>
          </w:tcPr>
          <w:p w14:paraId="4A993BBD" w14:textId="77777777" w:rsidR="00D948D7" w:rsidRPr="00C94F97" w:rsidRDefault="00D948D7" w:rsidP="00D948D7">
            <w:pPr>
              <w:jc w:val="both"/>
              <w:rPr>
                <w:rFonts w:ascii="Arial Narrow" w:hAnsi="Arial Narrow" w:cs="Arial"/>
                <w:sz w:val="24"/>
                <w:lang w:val="es-ES"/>
              </w:rPr>
            </w:pPr>
          </w:p>
        </w:tc>
        <w:tc>
          <w:tcPr>
            <w:tcW w:w="2620" w:type="dxa"/>
            <w:vMerge/>
          </w:tcPr>
          <w:p w14:paraId="7395962D" w14:textId="77777777" w:rsidR="00D948D7" w:rsidRPr="00C94F97" w:rsidRDefault="00D948D7" w:rsidP="00D948D7">
            <w:pPr>
              <w:jc w:val="both"/>
              <w:rPr>
                <w:rFonts w:ascii="Arial Narrow" w:hAnsi="Arial Narrow" w:cs="Arial"/>
                <w:sz w:val="24"/>
                <w:lang w:val="es-ES"/>
              </w:rPr>
            </w:pPr>
          </w:p>
        </w:tc>
      </w:tr>
      <w:tr w:rsidR="00D948D7" w:rsidRPr="00C94F97" w14:paraId="5D046C17" w14:textId="77777777" w:rsidTr="00D948D7">
        <w:tc>
          <w:tcPr>
            <w:tcW w:w="4890" w:type="dxa"/>
          </w:tcPr>
          <w:p w14:paraId="7911C635"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TOTAL:</w:t>
            </w:r>
          </w:p>
        </w:tc>
        <w:tc>
          <w:tcPr>
            <w:tcW w:w="3402" w:type="dxa"/>
          </w:tcPr>
          <w:p w14:paraId="39EDE693" w14:textId="77777777" w:rsidR="00D948D7" w:rsidRPr="00C94F97" w:rsidRDefault="00D948D7" w:rsidP="00D948D7">
            <w:pPr>
              <w:jc w:val="both"/>
              <w:rPr>
                <w:rFonts w:ascii="Arial Narrow" w:hAnsi="Arial Narrow" w:cs="Arial"/>
                <w:sz w:val="24"/>
                <w:lang w:val="es-ES"/>
              </w:rPr>
            </w:pPr>
          </w:p>
        </w:tc>
        <w:tc>
          <w:tcPr>
            <w:tcW w:w="2620" w:type="dxa"/>
          </w:tcPr>
          <w:p w14:paraId="76B37109" w14:textId="77777777" w:rsidR="00D948D7" w:rsidRPr="00C94F97" w:rsidRDefault="00D948D7" w:rsidP="00D948D7">
            <w:pPr>
              <w:jc w:val="both"/>
              <w:rPr>
                <w:rFonts w:ascii="Arial Narrow" w:hAnsi="Arial Narrow" w:cs="Arial"/>
                <w:sz w:val="24"/>
                <w:lang w:val="es-ES"/>
              </w:rPr>
            </w:pPr>
          </w:p>
        </w:tc>
      </w:tr>
      <w:tr w:rsidR="00D948D7" w:rsidRPr="00C94F97" w14:paraId="317E5F90" w14:textId="77777777" w:rsidTr="00D948D7">
        <w:tc>
          <w:tcPr>
            <w:tcW w:w="4890" w:type="dxa"/>
          </w:tcPr>
          <w:p w14:paraId="0DB39815" w14:textId="77777777" w:rsidR="00D948D7" w:rsidRPr="00C94F97" w:rsidRDefault="00D948D7" w:rsidP="00D948D7">
            <w:pPr>
              <w:jc w:val="both"/>
              <w:rPr>
                <w:rFonts w:ascii="Arial Narrow" w:hAnsi="Arial Narrow" w:cs="Arial"/>
                <w:b/>
                <w:sz w:val="24"/>
                <w:lang w:val="es-ES"/>
              </w:rPr>
            </w:pPr>
          </w:p>
        </w:tc>
        <w:tc>
          <w:tcPr>
            <w:tcW w:w="3402" w:type="dxa"/>
          </w:tcPr>
          <w:p w14:paraId="3DDE1C6B" w14:textId="77777777" w:rsidR="00D948D7" w:rsidRPr="00C94F97" w:rsidRDefault="00D948D7" w:rsidP="00D948D7">
            <w:pPr>
              <w:jc w:val="both"/>
              <w:rPr>
                <w:rFonts w:ascii="Arial Narrow" w:hAnsi="Arial Narrow" w:cs="Arial"/>
                <w:b/>
                <w:sz w:val="24"/>
                <w:lang w:val="es-ES"/>
              </w:rPr>
            </w:pPr>
          </w:p>
        </w:tc>
        <w:tc>
          <w:tcPr>
            <w:tcW w:w="2620" w:type="dxa"/>
          </w:tcPr>
          <w:p w14:paraId="0CF516F5" w14:textId="77777777" w:rsidR="00D948D7" w:rsidRPr="00C94F97" w:rsidRDefault="00D948D7" w:rsidP="00D948D7">
            <w:pPr>
              <w:jc w:val="both"/>
              <w:rPr>
                <w:rFonts w:ascii="Arial Narrow" w:hAnsi="Arial Narrow" w:cs="Arial"/>
                <w:b/>
                <w:sz w:val="24"/>
                <w:lang w:val="es-ES"/>
              </w:rPr>
            </w:pPr>
          </w:p>
        </w:tc>
      </w:tr>
      <w:tr w:rsidR="00D948D7" w:rsidRPr="00C94F97" w14:paraId="24ACFB35" w14:textId="77777777" w:rsidTr="00D948D7">
        <w:tc>
          <w:tcPr>
            <w:tcW w:w="4890" w:type="dxa"/>
          </w:tcPr>
          <w:p w14:paraId="5824F7BE"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NÚCLEO ACTITUDINAL</w:t>
            </w:r>
          </w:p>
        </w:tc>
        <w:tc>
          <w:tcPr>
            <w:tcW w:w="3402" w:type="dxa"/>
          </w:tcPr>
          <w:p w14:paraId="1D412B76"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PUNTUACIÓN MÁXIMA POR CADA RUBRO: 1 punto</w:t>
            </w:r>
            <w:r w:rsidRPr="00C94F97">
              <w:rPr>
                <w:rFonts w:ascii="Arial Narrow" w:hAnsi="Arial Narrow" w:cs="Arial"/>
                <w:b/>
                <w:vanish/>
                <w:sz w:val="24"/>
                <w:lang w:val="es-ES"/>
              </w:rPr>
              <w:t xml:space="preserve"> </w:t>
            </w:r>
            <w:r w:rsidRPr="00C94F97">
              <w:rPr>
                <w:rFonts w:ascii="Arial Narrow" w:hAnsi="Arial Narrow" w:cs="Arial"/>
                <w:b/>
                <w:vanish/>
                <w:sz w:val="24"/>
                <w:lang w:val="es-ES"/>
              </w:rPr>
              <w:cr/>
              <w:t xml:space="preserve"> </w:t>
            </w:r>
            <w:r w:rsidRPr="00C94F97">
              <w:rPr>
                <w:rFonts w:ascii="Arial Narrow" w:hAnsi="Arial Narrow" w:cs="Arial"/>
                <w:b/>
                <w:vanish/>
                <w:sz w:val="24"/>
                <w:lang w:val="es-ES"/>
              </w:rPr>
              <w:cr/>
              <w:t>grama General de Y DESTREZAS</w:t>
            </w:r>
            <w:r w:rsidRPr="00C94F97">
              <w:rPr>
                <w:rFonts w:ascii="Arial Narrow" w:hAnsi="Arial Narrow" w:cs="Arial"/>
                <w:b/>
                <w:vanish/>
                <w:sz w:val="24"/>
                <w:lang w:val="es-ES"/>
              </w:rPr>
              <w:pgNum/>
            </w:r>
            <w:r w:rsidRPr="00C94F97">
              <w:rPr>
                <w:rFonts w:ascii="Arial Narrow" w:hAnsi="Arial Narrow" w:cs="Arial"/>
                <w:b/>
                <w:vanish/>
                <w:sz w:val="24"/>
                <w:lang w:val="es-ES"/>
              </w:rPr>
              <w:t>ios de la rotaci</w:t>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p>
        </w:tc>
        <w:tc>
          <w:tcPr>
            <w:tcW w:w="2620" w:type="dxa"/>
            <w:vMerge w:val="restart"/>
          </w:tcPr>
          <w:p w14:paraId="682D15DF"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OBSERVACIONES</w:t>
            </w:r>
          </w:p>
        </w:tc>
      </w:tr>
      <w:tr w:rsidR="00D948D7" w:rsidRPr="00C94F97" w14:paraId="1B466FD7" w14:textId="77777777" w:rsidTr="00D948D7">
        <w:tc>
          <w:tcPr>
            <w:tcW w:w="4890" w:type="dxa"/>
          </w:tcPr>
          <w:p w14:paraId="1B2DE903"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1.- Puntualidad y asistencia</w:t>
            </w:r>
          </w:p>
        </w:tc>
        <w:tc>
          <w:tcPr>
            <w:tcW w:w="3402" w:type="dxa"/>
          </w:tcPr>
          <w:p w14:paraId="4B50D9E0" w14:textId="77777777" w:rsidR="00D948D7" w:rsidRPr="00C94F97" w:rsidRDefault="00D948D7" w:rsidP="00D948D7">
            <w:pPr>
              <w:jc w:val="both"/>
              <w:rPr>
                <w:rFonts w:ascii="Arial Narrow" w:hAnsi="Arial Narrow" w:cs="Arial"/>
                <w:sz w:val="24"/>
                <w:lang w:val="es-ES"/>
              </w:rPr>
            </w:pPr>
          </w:p>
        </w:tc>
        <w:tc>
          <w:tcPr>
            <w:tcW w:w="2620" w:type="dxa"/>
            <w:vMerge/>
          </w:tcPr>
          <w:p w14:paraId="77C352A5" w14:textId="77777777" w:rsidR="00D948D7" w:rsidRPr="00C94F97" w:rsidRDefault="00D948D7" w:rsidP="00D948D7">
            <w:pPr>
              <w:jc w:val="both"/>
              <w:rPr>
                <w:rFonts w:ascii="Arial Narrow" w:hAnsi="Arial Narrow" w:cs="Arial"/>
                <w:sz w:val="24"/>
                <w:lang w:val="es-ES"/>
              </w:rPr>
            </w:pPr>
          </w:p>
        </w:tc>
      </w:tr>
      <w:tr w:rsidR="00D948D7" w:rsidRPr="00C94F97" w14:paraId="4EF2D6A6" w14:textId="77777777" w:rsidTr="00D948D7">
        <w:tc>
          <w:tcPr>
            <w:tcW w:w="4890" w:type="dxa"/>
          </w:tcPr>
          <w:p w14:paraId="783D5428"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2.- Iniciativa y motivación en su trabajo</w:t>
            </w:r>
          </w:p>
        </w:tc>
        <w:tc>
          <w:tcPr>
            <w:tcW w:w="3402" w:type="dxa"/>
          </w:tcPr>
          <w:p w14:paraId="63D2868E" w14:textId="77777777" w:rsidR="00D948D7" w:rsidRPr="00C94F97" w:rsidRDefault="00D948D7" w:rsidP="00D948D7">
            <w:pPr>
              <w:jc w:val="both"/>
              <w:rPr>
                <w:rFonts w:ascii="Arial Narrow" w:hAnsi="Arial Narrow" w:cs="Arial"/>
                <w:sz w:val="24"/>
                <w:lang w:val="es-ES"/>
              </w:rPr>
            </w:pPr>
          </w:p>
        </w:tc>
        <w:tc>
          <w:tcPr>
            <w:tcW w:w="2620" w:type="dxa"/>
            <w:vMerge/>
          </w:tcPr>
          <w:p w14:paraId="1E80D186" w14:textId="77777777" w:rsidR="00D948D7" w:rsidRPr="00C94F97" w:rsidRDefault="00D948D7" w:rsidP="00D948D7">
            <w:pPr>
              <w:jc w:val="both"/>
              <w:rPr>
                <w:rFonts w:ascii="Arial Narrow" w:hAnsi="Arial Narrow" w:cs="Arial"/>
                <w:sz w:val="24"/>
                <w:lang w:val="es-ES"/>
              </w:rPr>
            </w:pPr>
          </w:p>
        </w:tc>
      </w:tr>
      <w:tr w:rsidR="00D948D7" w:rsidRPr="00C94F97" w14:paraId="47355A5F" w14:textId="77777777" w:rsidTr="00D948D7">
        <w:tc>
          <w:tcPr>
            <w:tcW w:w="4890" w:type="dxa"/>
          </w:tcPr>
          <w:p w14:paraId="55217765"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3.- Compromiso con la Institución</w:t>
            </w:r>
          </w:p>
        </w:tc>
        <w:tc>
          <w:tcPr>
            <w:tcW w:w="3402" w:type="dxa"/>
          </w:tcPr>
          <w:p w14:paraId="7FEE3667" w14:textId="77777777" w:rsidR="00D948D7" w:rsidRPr="00C94F97" w:rsidRDefault="00D948D7" w:rsidP="00D948D7">
            <w:pPr>
              <w:jc w:val="both"/>
              <w:rPr>
                <w:rFonts w:ascii="Arial Narrow" w:hAnsi="Arial Narrow" w:cs="Arial"/>
                <w:sz w:val="24"/>
                <w:lang w:val="es-ES"/>
              </w:rPr>
            </w:pPr>
          </w:p>
        </w:tc>
        <w:tc>
          <w:tcPr>
            <w:tcW w:w="2620" w:type="dxa"/>
            <w:vMerge/>
          </w:tcPr>
          <w:p w14:paraId="70AA1004" w14:textId="77777777" w:rsidR="00D948D7" w:rsidRPr="00C94F97" w:rsidRDefault="00D948D7" w:rsidP="00D948D7">
            <w:pPr>
              <w:jc w:val="both"/>
              <w:rPr>
                <w:rFonts w:ascii="Arial Narrow" w:hAnsi="Arial Narrow" w:cs="Arial"/>
                <w:sz w:val="24"/>
                <w:lang w:val="es-ES"/>
              </w:rPr>
            </w:pPr>
          </w:p>
        </w:tc>
      </w:tr>
      <w:tr w:rsidR="00D948D7" w:rsidRPr="00C94F97" w14:paraId="4492D9C8" w14:textId="77777777" w:rsidTr="00D948D7">
        <w:tc>
          <w:tcPr>
            <w:tcW w:w="4890" w:type="dxa"/>
          </w:tcPr>
          <w:p w14:paraId="64D8BE29"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4.- Establece relaciones interpersonales de manera respetuosa con sus jefes inmediatos, compañeros y personal del hospital</w:t>
            </w:r>
          </w:p>
        </w:tc>
        <w:tc>
          <w:tcPr>
            <w:tcW w:w="3402" w:type="dxa"/>
          </w:tcPr>
          <w:p w14:paraId="6A0407F4" w14:textId="77777777" w:rsidR="00D948D7" w:rsidRPr="00C94F97" w:rsidRDefault="00D948D7" w:rsidP="00D948D7">
            <w:pPr>
              <w:jc w:val="both"/>
              <w:rPr>
                <w:rFonts w:ascii="Arial Narrow" w:hAnsi="Arial Narrow" w:cs="Arial"/>
                <w:sz w:val="24"/>
                <w:lang w:val="es-ES"/>
              </w:rPr>
            </w:pPr>
          </w:p>
        </w:tc>
        <w:tc>
          <w:tcPr>
            <w:tcW w:w="2620" w:type="dxa"/>
            <w:vMerge/>
          </w:tcPr>
          <w:p w14:paraId="37B20C69" w14:textId="77777777" w:rsidR="00D948D7" w:rsidRPr="00C94F97" w:rsidRDefault="00D948D7" w:rsidP="00D948D7">
            <w:pPr>
              <w:jc w:val="both"/>
              <w:rPr>
                <w:rFonts w:ascii="Arial Narrow" w:hAnsi="Arial Narrow" w:cs="Arial"/>
                <w:sz w:val="24"/>
                <w:lang w:val="es-ES"/>
              </w:rPr>
            </w:pPr>
          </w:p>
        </w:tc>
      </w:tr>
      <w:tr w:rsidR="00D948D7" w:rsidRPr="00C94F97" w14:paraId="3C388552" w14:textId="77777777" w:rsidTr="00D948D7">
        <w:tc>
          <w:tcPr>
            <w:tcW w:w="4890" w:type="dxa"/>
            <w:tcBorders>
              <w:bottom w:val="single" w:sz="4" w:space="0" w:color="auto"/>
            </w:tcBorders>
          </w:tcPr>
          <w:p w14:paraId="50B9ABFE"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5.- Establece relaciones interpersonales de manera respetuosa con pacientes y familiares</w:t>
            </w:r>
          </w:p>
        </w:tc>
        <w:tc>
          <w:tcPr>
            <w:tcW w:w="3402" w:type="dxa"/>
            <w:tcBorders>
              <w:bottom w:val="single" w:sz="4" w:space="0" w:color="auto"/>
            </w:tcBorders>
          </w:tcPr>
          <w:p w14:paraId="7E07FD0C" w14:textId="77777777" w:rsidR="00D948D7" w:rsidRPr="00C94F97" w:rsidRDefault="00D948D7" w:rsidP="00D948D7">
            <w:pPr>
              <w:jc w:val="both"/>
              <w:rPr>
                <w:rFonts w:ascii="Arial Narrow" w:hAnsi="Arial Narrow" w:cs="Arial"/>
                <w:sz w:val="24"/>
                <w:lang w:val="es-ES"/>
              </w:rPr>
            </w:pPr>
          </w:p>
        </w:tc>
        <w:tc>
          <w:tcPr>
            <w:tcW w:w="2620" w:type="dxa"/>
            <w:vMerge/>
          </w:tcPr>
          <w:p w14:paraId="1383A408" w14:textId="77777777" w:rsidR="00D948D7" w:rsidRPr="00C94F97" w:rsidRDefault="00D948D7" w:rsidP="00D948D7">
            <w:pPr>
              <w:jc w:val="both"/>
              <w:rPr>
                <w:rFonts w:ascii="Arial Narrow" w:hAnsi="Arial Narrow" w:cs="Arial"/>
                <w:sz w:val="24"/>
                <w:lang w:val="es-ES"/>
              </w:rPr>
            </w:pPr>
          </w:p>
        </w:tc>
      </w:tr>
      <w:tr w:rsidR="00D948D7" w:rsidRPr="00C94F97" w14:paraId="78A87ABA" w14:textId="77777777" w:rsidTr="00D948D7">
        <w:trPr>
          <w:trHeight w:val="361"/>
        </w:trPr>
        <w:tc>
          <w:tcPr>
            <w:tcW w:w="4890" w:type="dxa"/>
            <w:tcBorders>
              <w:top w:val="single" w:sz="4" w:space="0" w:color="auto"/>
              <w:left w:val="single" w:sz="4" w:space="0" w:color="auto"/>
              <w:bottom w:val="single" w:sz="4" w:space="0" w:color="auto"/>
              <w:right w:val="single" w:sz="4" w:space="0" w:color="auto"/>
            </w:tcBorders>
          </w:tcPr>
          <w:p w14:paraId="5F5F8064"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6.- Es facilitador de conocimientos con los médicos de menor rango académico y estudiantes</w:t>
            </w:r>
          </w:p>
        </w:tc>
        <w:tc>
          <w:tcPr>
            <w:tcW w:w="3402" w:type="dxa"/>
            <w:tcBorders>
              <w:top w:val="single" w:sz="4" w:space="0" w:color="auto"/>
              <w:left w:val="single" w:sz="4" w:space="0" w:color="auto"/>
              <w:bottom w:val="single" w:sz="4" w:space="0" w:color="auto"/>
            </w:tcBorders>
          </w:tcPr>
          <w:p w14:paraId="6DCD61DA" w14:textId="77777777" w:rsidR="00D948D7" w:rsidRPr="00C94F97" w:rsidRDefault="00D948D7" w:rsidP="00D948D7">
            <w:pPr>
              <w:jc w:val="both"/>
              <w:rPr>
                <w:rFonts w:ascii="Arial Narrow" w:hAnsi="Arial Narrow" w:cs="Arial"/>
                <w:sz w:val="24"/>
                <w:lang w:val="es-ES"/>
              </w:rPr>
            </w:pPr>
          </w:p>
        </w:tc>
        <w:tc>
          <w:tcPr>
            <w:tcW w:w="2620" w:type="dxa"/>
            <w:vMerge/>
          </w:tcPr>
          <w:p w14:paraId="7B2FED1D" w14:textId="77777777" w:rsidR="00D948D7" w:rsidRPr="00C94F97" w:rsidRDefault="00D948D7" w:rsidP="00D948D7">
            <w:pPr>
              <w:jc w:val="both"/>
              <w:rPr>
                <w:rFonts w:ascii="Arial Narrow" w:hAnsi="Arial Narrow" w:cs="Arial"/>
                <w:sz w:val="24"/>
                <w:lang w:val="es-ES"/>
              </w:rPr>
            </w:pPr>
          </w:p>
        </w:tc>
      </w:tr>
      <w:tr w:rsidR="00D948D7" w:rsidRPr="00C94F97" w14:paraId="42B6C33E" w14:textId="77777777" w:rsidTr="00D948D7">
        <w:tc>
          <w:tcPr>
            <w:tcW w:w="4890" w:type="dxa"/>
            <w:tcBorders>
              <w:top w:val="single" w:sz="4" w:space="0" w:color="auto"/>
              <w:left w:val="single" w:sz="4" w:space="0" w:color="auto"/>
              <w:bottom w:val="single" w:sz="4" w:space="0" w:color="auto"/>
              <w:right w:val="single" w:sz="4" w:space="0" w:color="auto"/>
            </w:tcBorders>
          </w:tcPr>
          <w:p w14:paraId="727921E3"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7.- Acepta racionalmente las críticas</w:t>
            </w:r>
          </w:p>
        </w:tc>
        <w:tc>
          <w:tcPr>
            <w:tcW w:w="3402" w:type="dxa"/>
            <w:tcBorders>
              <w:top w:val="single" w:sz="4" w:space="0" w:color="auto"/>
              <w:left w:val="single" w:sz="4" w:space="0" w:color="auto"/>
              <w:bottom w:val="single" w:sz="4" w:space="0" w:color="auto"/>
            </w:tcBorders>
          </w:tcPr>
          <w:p w14:paraId="2C15E618" w14:textId="77777777" w:rsidR="00D948D7" w:rsidRPr="00C94F97" w:rsidRDefault="00D948D7" w:rsidP="00D948D7">
            <w:pPr>
              <w:jc w:val="both"/>
              <w:rPr>
                <w:rFonts w:ascii="Arial Narrow" w:hAnsi="Arial Narrow" w:cs="Arial"/>
                <w:sz w:val="24"/>
                <w:lang w:val="es-ES"/>
              </w:rPr>
            </w:pPr>
          </w:p>
        </w:tc>
        <w:tc>
          <w:tcPr>
            <w:tcW w:w="2620" w:type="dxa"/>
            <w:vMerge/>
          </w:tcPr>
          <w:p w14:paraId="5F28FE75" w14:textId="77777777" w:rsidR="00D948D7" w:rsidRPr="00C94F97" w:rsidRDefault="00D948D7" w:rsidP="00D948D7">
            <w:pPr>
              <w:jc w:val="both"/>
              <w:rPr>
                <w:rFonts w:ascii="Arial Narrow" w:hAnsi="Arial Narrow" w:cs="Arial"/>
                <w:sz w:val="24"/>
                <w:lang w:val="es-ES"/>
              </w:rPr>
            </w:pPr>
          </w:p>
        </w:tc>
      </w:tr>
      <w:tr w:rsidR="00D948D7" w:rsidRPr="00C94F97" w14:paraId="57BD2C03" w14:textId="77777777" w:rsidTr="00D948D7">
        <w:tc>
          <w:tcPr>
            <w:tcW w:w="4890" w:type="dxa"/>
            <w:tcBorders>
              <w:top w:val="single" w:sz="4" w:space="0" w:color="auto"/>
              <w:left w:val="single" w:sz="4" w:space="0" w:color="auto"/>
              <w:bottom w:val="single" w:sz="4" w:space="0" w:color="auto"/>
              <w:right w:val="single" w:sz="4" w:space="0" w:color="auto"/>
            </w:tcBorders>
          </w:tcPr>
          <w:p w14:paraId="786CFB36"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8.- Cumple con las actividades inherentes a su grado académico con calidez humana y profesionalismo</w:t>
            </w:r>
          </w:p>
        </w:tc>
        <w:tc>
          <w:tcPr>
            <w:tcW w:w="3402" w:type="dxa"/>
            <w:tcBorders>
              <w:top w:val="single" w:sz="4" w:space="0" w:color="auto"/>
              <w:left w:val="single" w:sz="4" w:space="0" w:color="auto"/>
              <w:bottom w:val="single" w:sz="4" w:space="0" w:color="auto"/>
            </w:tcBorders>
          </w:tcPr>
          <w:p w14:paraId="07EE30B8" w14:textId="77777777" w:rsidR="00D948D7" w:rsidRPr="00C94F97" w:rsidRDefault="00D948D7" w:rsidP="00D948D7">
            <w:pPr>
              <w:jc w:val="both"/>
              <w:rPr>
                <w:rFonts w:ascii="Arial Narrow" w:hAnsi="Arial Narrow" w:cs="Arial"/>
                <w:sz w:val="24"/>
                <w:lang w:val="es-ES"/>
              </w:rPr>
            </w:pPr>
          </w:p>
        </w:tc>
        <w:tc>
          <w:tcPr>
            <w:tcW w:w="2620" w:type="dxa"/>
            <w:vMerge/>
          </w:tcPr>
          <w:p w14:paraId="57CFBE1C" w14:textId="77777777" w:rsidR="00D948D7" w:rsidRPr="00C94F97" w:rsidRDefault="00D948D7" w:rsidP="00D948D7">
            <w:pPr>
              <w:jc w:val="both"/>
              <w:rPr>
                <w:rFonts w:ascii="Arial Narrow" w:hAnsi="Arial Narrow" w:cs="Arial"/>
                <w:sz w:val="24"/>
                <w:lang w:val="es-ES"/>
              </w:rPr>
            </w:pPr>
          </w:p>
        </w:tc>
      </w:tr>
      <w:tr w:rsidR="00D948D7" w:rsidRPr="00C94F97" w14:paraId="59D32530" w14:textId="77777777" w:rsidTr="00D948D7">
        <w:tc>
          <w:tcPr>
            <w:tcW w:w="4890" w:type="dxa"/>
            <w:tcBorders>
              <w:top w:val="single" w:sz="4" w:space="0" w:color="auto"/>
              <w:left w:val="single" w:sz="4" w:space="0" w:color="auto"/>
              <w:bottom w:val="single" w:sz="4" w:space="0" w:color="auto"/>
              <w:right w:val="single" w:sz="4" w:space="0" w:color="auto"/>
            </w:tcBorders>
          </w:tcPr>
          <w:p w14:paraId="0F4E41E4"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9.- Asume los resultados obtenidos en sus actividades y sus consecuencias</w:t>
            </w:r>
          </w:p>
        </w:tc>
        <w:tc>
          <w:tcPr>
            <w:tcW w:w="3402" w:type="dxa"/>
            <w:tcBorders>
              <w:top w:val="single" w:sz="4" w:space="0" w:color="auto"/>
              <w:left w:val="single" w:sz="4" w:space="0" w:color="auto"/>
              <w:bottom w:val="single" w:sz="4" w:space="0" w:color="auto"/>
            </w:tcBorders>
          </w:tcPr>
          <w:p w14:paraId="4842704A" w14:textId="77777777" w:rsidR="00D948D7" w:rsidRPr="00C94F97" w:rsidRDefault="00D948D7" w:rsidP="00D948D7">
            <w:pPr>
              <w:jc w:val="both"/>
              <w:rPr>
                <w:rFonts w:ascii="Arial Narrow" w:hAnsi="Arial Narrow" w:cs="Arial"/>
                <w:sz w:val="24"/>
                <w:lang w:val="es-ES"/>
              </w:rPr>
            </w:pPr>
          </w:p>
        </w:tc>
        <w:tc>
          <w:tcPr>
            <w:tcW w:w="2620" w:type="dxa"/>
            <w:vMerge/>
          </w:tcPr>
          <w:p w14:paraId="37DAA405" w14:textId="77777777" w:rsidR="00D948D7" w:rsidRPr="00C94F97" w:rsidRDefault="00D948D7" w:rsidP="00D948D7">
            <w:pPr>
              <w:jc w:val="both"/>
              <w:rPr>
                <w:rFonts w:ascii="Arial Narrow" w:hAnsi="Arial Narrow" w:cs="Arial"/>
                <w:sz w:val="24"/>
                <w:lang w:val="es-ES"/>
              </w:rPr>
            </w:pPr>
          </w:p>
        </w:tc>
      </w:tr>
      <w:tr w:rsidR="00D948D7" w:rsidRPr="00C94F97" w14:paraId="491C1C3B" w14:textId="77777777" w:rsidTr="00D948D7">
        <w:tc>
          <w:tcPr>
            <w:tcW w:w="4890" w:type="dxa"/>
            <w:tcBorders>
              <w:top w:val="single" w:sz="4" w:space="0" w:color="auto"/>
              <w:left w:val="single" w:sz="4" w:space="0" w:color="auto"/>
              <w:bottom w:val="single" w:sz="4" w:space="0" w:color="auto"/>
              <w:right w:val="single" w:sz="4" w:space="0" w:color="auto"/>
            </w:tcBorders>
          </w:tcPr>
          <w:p w14:paraId="14468652"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10.- Informa a las autoridades con veracidad y objetividad los problemas diarios de la rotación</w:t>
            </w:r>
          </w:p>
        </w:tc>
        <w:tc>
          <w:tcPr>
            <w:tcW w:w="3402" w:type="dxa"/>
            <w:tcBorders>
              <w:top w:val="single" w:sz="4" w:space="0" w:color="auto"/>
              <w:left w:val="single" w:sz="4" w:space="0" w:color="auto"/>
              <w:bottom w:val="single" w:sz="4" w:space="0" w:color="auto"/>
            </w:tcBorders>
          </w:tcPr>
          <w:p w14:paraId="709BB022" w14:textId="77777777" w:rsidR="00D948D7" w:rsidRPr="00C94F97" w:rsidRDefault="00D948D7" w:rsidP="00D948D7">
            <w:pPr>
              <w:jc w:val="both"/>
              <w:rPr>
                <w:rFonts w:ascii="Arial Narrow" w:hAnsi="Arial Narrow" w:cs="Arial"/>
                <w:sz w:val="24"/>
                <w:lang w:val="es-ES"/>
              </w:rPr>
            </w:pPr>
          </w:p>
        </w:tc>
        <w:tc>
          <w:tcPr>
            <w:tcW w:w="2620" w:type="dxa"/>
            <w:vMerge/>
            <w:tcBorders>
              <w:bottom w:val="single" w:sz="4" w:space="0" w:color="auto"/>
            </w:tcBorders>
          </w:tcPr>
          <w:p w14:paraId="1FC0F8F9" w14:textId="77777777" w:rsidR="00D948D7" w:rsidRPr="00C94F97" w:rsidRDefault="00D948D7" w:rsidP="00D948D7">
            <w:pPr>
              <w:jc w:val="both"/>
              <w:rPr>
                <w:rFonts w:ascii="Arial Narrow" w:hAnsi="Arial Narrow" w:cs="Arial"/>
                <w:sz w:val="24"/>
                <w:lang w:val="es-ES"/>
              </w:rPr>
            </w:pPr>
          </w:p>
        </w:tc>
      </w:tr>
      <w:tr w:rsidR="00D948D7" w:rsidRPr="00C94F97" w14:paraId="1767A34C" w14:textId="77777777" w:rsidTr="00D948D7">
        <w:tc>
          <w:tcPr>
            <w:tcW w:w="4890" w:type="dxa"/>
            <w:tcBorders>
              <w:top w:val="single" w:sz="4" w:space="0" w:color="auto"/>
              <w:left w:val="single" w:sz="4" w:space="0" w:color="auto"/>
              <w:bottom w:val="single" w:sz="4" w:space="0" w:color="auto"/>
              <w:right w:val="single" w:sz="4" w:space="0" w:color="auto"/>
            </w:tcBorders>
          </w:tcPr>
          <w:p w14:paraId="5673F0FA"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TOTAL:</w:t>
            </w:r>
          </w:p>
        </w:tc>
        <w:tc>
          <w:tcPr>
            <w:tcW w:w="3402" w:type="dxa"/>
            <w:tcBorders>
              <w:top w:val="single" w:sz="4" w:space="0" w:color="auto"/>
              <w:left w:val="single" w:sz="4" w:space="0" w:color="auto"/>
              <w:bottom w:val="single" w:sz="4" w:space="0" w:color="auto"/>
              <w:right w:val="single" w:sz="4" w:space="0" w:color="auto"/>
            </w:tcBorders>
          </w:tcPr>
          <w:p w14:paraId="38F09617" w14:textId="77777777" w:rsidR="00D948D7" w:rsidRPr="00C94F97" w:rsidRDefault="00D948D7" w:rsidP="00D948D7">
            <w:pPr>
              <w:jc w:val="both"/>
              <w:rPr>
                <w:rFonts w:ascii="Arial Narrow" w:hAnsi="Arial Narrow" w:cs="Arial"/>
                <w:sz w:val="24"/>
                <w:lang w:val="es-ES"/>
              </w:rPr>
            </w:pPr>
          </w:p>
        </w:tc>
        <w:tc>
          <w:tcPr>
            <w:tcW w:w="2620" w:type="dxa"/>
            <w:tcBorders>
              <w:top w:val="single" w:sz="4" w:space="0" w:color="auto"/>
              <w:left w:val="single" w:sz="4" w:space="0" w:color="auto"/>
              <w:bottom w:val="single" w:sz="4" w:space="0" w:color="auto"/>
              <w:right w:val="single" w:sz="4" w:space="0" w:color="auto"/>
            </w:tcBorders>
          </w:tcPr>
          <w:p w14:paraId="00BAC015" w14:textId="77777777" w:rsidR="00D948D7" w:rsidRPr="00C94F97" w:rsidRDefault="00D948D7" w:rsidP="00D948D7">
            <w:pPr>
              <w:jc w:val="both"/>
              <w:rPr>
                <w:rFonts w:ascii="Arial Narrow" w:hAnsi="Arial Narrow" w:cs="Arial"/>
                <w:sz w:val="24"/>
                <w:lang w:val="es-ES"/>
              </w:rPr>
            </w:pPr>
          </w:p>
        </w:tc>
      </w:tr>
    </w:tbl>
    <w:p w14:paraId="7DF060E4" w14:textId="77777777" w:rsidR="00C94F97" w:rsidRDefault="00C94F97" w:rsidP="00C94F97">
      <w:pPr>
        <w:jc w:val="both"/>
        <w:rPr>
          <w:rFonts w:ascii="Arial Narrow" w:hAnsi="Arial Narrow" w:cs="Arial"/>
          <w:sz w:val="24"/>
          <w:lang w:val="es-MX"/>
        </w:rPr>
      </w:pPr>
    </w:p>
    <w:tbl>
      <w:tblPr>
        <w:tblW w:w="1091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8"/>
        <w:gridCol w:w="1940"/>
        <w:gridCol w:w="2182"/>
        <w:gridCol w:w="2182"/>
      </w:tblGrid>
      <w:tr w:rsidR="00D948D7" w:rsidRPr="00D948D7" w14:paraId="71C5505A" w14:textId="77777777" w:rsidTr="00D948D7">
        <w:tc>
          <w:tcPr>
            <w:tcW w:w="2338" w:type="dxa"/>
          </w:tcPr>
          <w:p w14:paraId="09C1FEB5" w14:textId="77777777" w:rsidR="00D948D7" w:rsidRPr="00D948D7" w:rsidRDefault="00D948D7" w:rsidP="00D948D7">
            <w:pPr>
              <w:jc w:val="both"/>
              <w:rPr>
                <w:rFonts w:ascii="Arial Narrow" w:hAnsi="Arial Narrow" w:cs="Arial"/>
                <w:sz w:val="24"/>
                <w:lang w:val="es-ES"/>
              </w:rPr>
            </w:pPr>
          </w:p>
        </w:tc>
        <w:tc>
          <w:tcPr>
            <w:tcW w:w="2268" w:type="dxa"/>
          </w:tcPr>
          <w:p w14:paraId="725528F6" w14:textId="77777777" w:rsidR="00D948D7" w:rsidRPr="00D948D7" w:rsidRDefault="00D948D7" w:rsidP="00D948D7">
            <w:pPr>
              <w:jc w:val="both"/>
              <w:rPr>
                <w:rFonts w:ascii="Arial Narrow" w:hAnsi="Arial Narrow" w:cs="Arial"/>
                <w:sz w:val="24"/>
                <w:lang w:val="es-ES"/>
              </w:rPr>
            </w:pPr>
            <w:r w:rsidRPr="00D948D7">
              <w:rPr>
                <w:rFonts w:ascii="Arial Narrow" w:hAnsi="Arial Narrow" w:cs="Arial"/>
                <w:sz w:val="24"/>
                <w:lang w:val="es-ES"/>
              </w:rPr>
              <w:t xml:space="preserve">TOTAL EN EL NÚCLEO DE CONOCIMIENTOS PREVIOS </w:t>
            </w:r>
          </w:p>
        </w:tc>
        <w:tc>
          <w:tcPr>
            <w:tcW w:w="1940" w:type="dxa"/>
          </w:tcPr>
          <w:p w14:paraId="481162F2" w14:textId="77777777" w:rsidR="00D948D7" w:rsidRPr="00D948D7" w:rsidRDefault="00D948D7" w:rsidP="00D948D7">
            <w:pPr>
              <w:jc w:val="both"/>
              <w:rPr>
                <w:rFonts w:ascii="Arial Narrow" w:hAnsi="Arial Narrow" w:cs="Arial"/>
                <w:sz w:val="24"/>
                <w:lang w:val="es-ES"/>
              </w:rPr>
            </w:pPr>
            <w:r w:rsidRPr="00D948D7">
              <w:rPr>
                <w:rFonts w:ascii="Arial Narrow" w:hAnsi="Arial Narrow" w:cs="Arial"/>
                <w:sz w:val="24"/>
                <w:lang w:val="es-ES"/>
              </w:rPr>
              <w:t>TOTAL EN EL NÚCLEO DE HABILIDADES Y DESTREZAS</w:t>
            </w:r>
          </w:p>
        </w:tc>
        <w:tc>
          <w:tcPr>
            <w:tcW w:w="2182" w:type="dxa"/>
          </w:tcPr>
          <w:p w14:paraId="5E0DC83C" w14:textId="77777777" w:rsidR="00D948D7" w:rsidRPr="00D948D7" w:rsidRDefault="00D948D7" w:rsidP="00D948D7">
            <w:pPr>
              <w:jc w:val="both"/>
              <w:rPr>
                <w:rFonts w:ascii="Arial Narrow" w:hAnsi="Arial Narrow" w:cs="Arial"/>
                <w:sz w:val="24"/>
                <w:lang w:val="es-ES"/>
              </w:rPr>
            </w:pPr>
            <w:r w:rsidRPr="00D948D7">
              <w:rPr>
                <w:rFonts w:ascii="Arial Narrow" w:hAnsi="Arial Narrow" w:cs="Arial"/>
                <w:sz w:val="24"/>
                <w:lang w:val="es-ES"/>
              </w:rPr>
              <w:t>TOTAL EN EL NÚCLEO ACTITUDINAL</w:t>
            </w:r>
          </w:p>
        </w:tc>
        <w:tc>
          <w:tcPr>
            <w:tcW w:w="2182" w:type="dxa"/>
          </w:tcPr>
          <w:p w14:paraId="51C79C55" w14:textId="77777777" w:rsidR="00D948D7" w:rsidRPr="00D948D7" w:rsidRDefault="00D948D7" w:rsidP="00D948D7">
            <w:pPr>
              <w:jc w:val="both"/>
              <w:rPr>
                <w:rFonts w:ascii="Arial Narrow" w:hAnsi="Arial Narrow" w:cs="Arial"/>
                <w:sz w:val="24"/>
                <w:lang w:val="es-ES"/>
              </w:rPr>
            </w:pPr>
            <w:r w:rsidRPr="00D948D7">
              <w:rPr>
                <w:rFonts w:ascii="Arial Narrow" w:hAnsi="Arial Narrow" w:cs="Arial"/>
                <w:sz w:val="24"/>
                <w:lang w:val="es-ES"/>
              </w:rPr>
              <w:t>PROMEDIO DEL MES</w:t>
            </w:r>
          </w:p>
        </w:tc>
      </w:tr>
      <w:tr w:rsidR="00D948D7" w:rsidRPr="00D948D7" w14:paraId="37685959" w14:textId="77777777" w:rsidTr="00D948D7">
        <w:tc>
          <w:tcPr>
            <w:tcW w:w="2338" w:type="dxa"/>
          </w:tcPr>
          <w:p w14:paraId="39A886FB" w14:textId="77777777" w:rsidR="00D948D7" w:rsidRPr="00D948D7" w:rsidRDefault="00D948D7" w:rsidP="00D948D7">
            <w:pPr>
              <w:jc w:val="both"/>
              <w:rPr>
                <w:rFonts w:ascii="Arial Narrow" w:hAnsi="Arial Narrow" w:cs="Arial"/>
                <w:sz w:val="24"/>
                <w:lang w:val="es-ES"/>
              </w:rPr>
            </w:pPr>
          </w:p>
          <w:p w14:paraId="114F0F72" w14:textId="77777777" w:rsidR="00D948D7" w:rsidRPr="00D948D7" w:rsidRDefault="00D948D7" w:rsidP="00D948D7">
            <w:pPr>
              <w:jc w:val="both"/>
              <w:rPr>
                <w:rFonts w:ascii="Arial Narrow" w:hAnsi="Arial Narrow" w:cs="Arial"/>
                <w:b/>
                <w:sz w:val="24"/>
                <w:lang w:val="es-ES"/>
              </w:rPr>
            </w:pPr>
            <w:r w:rsidRPr="00D948D7">
              <w:rPr>
                <w:rFonts w:ascii="Arial Narrow" w:hAnsi="Arial Narrow" w:cs="Arial"/>
                <w:b/>
                <w:sz w:val="24"/>
                <w:lang w:val="es-ES"/>
              </w:rPr>
              <w:t>TOTALES:</w:t>
            </w:r>
          </w:p>
        </w:tc>
        <w:tc>
          <w:tcPr>
            <w:tcW w:w="2268" w:type="dxa"/>
          </w:tcPr>
          <w:p w14:paraId="21104E19" w14:textId="77777777" w:rsidR="00D948D7" w:rsidRPr="00D948D7" w:rsidRDefault="00D948D7" w:rsidP="00D948D7">
            <w:pPr>
              <w:jc w:val="both"/>
              <w:rPr>
                <w:rFonts w:ascii="Arial Narrow" w:hAnsi="Arial Narrow" w:cs="Arial"/>
                <w:sz w:val="24"/>
                <w:lang w:val="es-ES"/>
              </w:rPr>
            </w:pPr>
          </w:p>
        </w:tc>
        <w:tc>
          <w:tcPr>
            <w:tcW w:w="1940" w:type="dxa"/>
          </w:tcPr>
          <w:p w14:paraId="0990EC14" w14:textId="77777777" w:rsidR="00D948D7" w:rsidRPr="00D948D7" w:rsidRDefault="00D948D7" w:rsidP="00D948D7">
            <w:pPr>
              <w:jc w:val="both"/>
              <w:rPr>
                <w:rFonts w:ascii="Arial Narrow" w:hAnsi="Arial Narrow" w:cs="Arial"/>
                <w:sz w:val="24"/>
                <w:lang w:val="es-ES"/>
              </w:rPr>
            </w:pPr>
          </w:p>
          <w:p w14:paraId="17BD6A53" w14:textId="77777777" w:rsidR="00D948D7" w:rsidRPr="00D948D7" w:rsidRDefault="00D948D7" w:rsidP="00D948D7">
            <w:pPr>
              <w:jc w:val="both"/>
              <w:rPr>
                <w:rFonts w:ascii="Arial Narrow" w:hAnsi="Arial Narrow" w:cs="Arial"/>
                <w:sz w:val="24"/>
                <w:lang w:val="es-ES"/>
              </w:rPr>
            </w:pPr>
          </w:p>
        </w:tc>
        <w:tc>
          <w:tcPr>
            <w:tcW w:w="2182" w:type="dxa"/>
          </w:tcPr>
          <w:p w14:paraId="58A4A853" w14:textId="77777777" w:rsidR="00D948D7" w:rsidRPr="00D948D7" w:rsidRDefault="00D948D7" w:rsidP="00D948D7">
            <w:pPr>
              <w:jc w:val="both"/>
              <w:rPr>
                <w:rFonts w:ascii="Arial Narrow" w:hAnsi="Arial Narrow" w:cs="Arial"/>
                <w:sz w:val="24"/>
                <w:lang w:val="es-ES"/>
              </w:rPr>
            </w:pPr>
          </w:p>
        </w:tc>
        <w:tc>
          <w:tcPr>
            <w:tcW w:w="2182" w:type="dxa"/>
          </w:tcPr>
          <w:p w14:paraId="3FDA5E81" w14:textId="77777777" w:rsidR="00D948D7" w:rsidRPr="00D948D7" w:rsidRDefault="00D948D7" w:rsidP="00D948D7">
            <w:pPr>
              <w:jc w:val="both"/>
              <w:rPr>
                <w:rFonts w:ascii="Arial Narrow" w:hAnsi="Arial Narrow" w:cs="Arial"/>
                <w:sz w:val="24"/>
                <w:lang w:val="es-ES"/>
              </w:rPr>
            </w:pPr>
          </w:p>
        </w:tc>
      </w:tr>
    </w:tbl>
    <w:p w14:paraId="3938870C" w14:textId="77777777" w:rsidR="00C94F97" w:rsidRPr="00C94F97" w:rsidRDefault="00C94F97" w:rsidP="00C94F97">
      <w:pPr>
        <w:jc w:val="both"/>
        <w:rPr>
          <w:rFonts w:ascii="Arial Narrow" w:hAnsi="Arial Narrow" w:cs="Arial"/>
          <w:sz w:val="24"/>
          <w:lang w:val="es-MX"/>
        </w:rPr>
      </w:pPr>
    </w:p>
    <w:p w14:paraId="48A1976C" w14:textId="77777777" w:rsidR="00BC1498" w:rsidRDefault="00BC1498">
      <w:pPr>
        <w:jc w:val="both"/>
        <w:rPr>
          <w:rFonts w:ascii="Arial Narrow" w:hAnsi="Arial Narrow" w:cs="Arial"/>
          <w:sz w:val="24"/>
          <w:lang w:val="es-MX"/>
        </w:rPr>
      </w:pPr>
    </w:p>
    <w:p w14:paraId="7A3AEFAF" w14:textId="77777777" w:rsidR="00427AB2" w:rsidRDefault="00427AB2">
      <w:pPr>
        <w:jc w:val="both"/>
        <w:rPr>
          <w:rFonts w:ascii="Arial Narrow" w:hAnsi="Arial Narrow" w:cs="Arial"/>
          <w:b/>
          <w:sz w:val="24"/>
          <w:lang w:val="es-MX"/>
        </w:rPr>
      </w:pPr>
    </w:p>
    <w:p w14:paraId="3FA71BFA" w14:textId="77777777" w:rsidR="00623604" w:rsidRDefault="00623604">
      <w:pPr>
        <w:jc w:val="both"/>
        <w:rPr>
          <w:rFonts w:ascii="Arial Narrow" w:hAnsi="Arial Narrow" w:cs="Arial"/>
          <w:b/>
          <w:sz w:val="24"/>
          <w:lang w:val="es-MX"/>
        </w:rPr>
      </w:pPr>
    </w:p>
    <w:p w14:paraId="08E90909" w14:textId="77777777" w:rsidR="00623604" w:rsidRDefault="00623604">
      <w:pPr>
        <w:jc w:val="both"/>
        <w:rPr>
          <w:rFonts w:ascii="Arial Narrow" w:hAnsi="Arial Narrow" w:cs="Arial"/>
          <w:b/>
          <w:sz w:val="24"/>
          <w:lang w:val="es-MX"/>
        </w:rPr>
      </w:pPr>
    </w:p>
    <w:p w14:paraId="6F0C4F1F" w14:textId="77777777" w:rsidR="00623604" w:rsidRDefault="00623604">
      <w:pPr>
        <w:jc w:val="both"/>
        <w:rPr>
          <w:rFonts w:ascii="Arial Narrow" w:hAnsi="Arial Narrow" w:cs="Arial"/>
          <w:b/>
          <w:sz w:val="24"/>
          <w:lang w:val="es-MX"/>
        </w:rPr>
      </w:pPr>
    </w:p>
    <w:p w14:paraId="46444296" w14:textId="77777777" w:rsidR="00623604" w:rsidRDefault="00623604">
      <w:pPr>
        <w:jc w:val="both"/>
        <w:rPr>
          <w:rFonts w:ascii="Arial Narrow" w:hAnsi="Arial Narrow" w:cs="Arial"/>
          <w:b/>
          <w:sz w:val="24"/>
          <w:lang w:val="es-MX"/>
        </w:rPr>
      </w:pPr>
    </w:p>
    <w:p w14:paraId="43BB44BE" w14:textId="77777777" w:rsidR="00623604" w:rsidRDefault="00623604">
      <w:pPr>
        <w:jc w:val="both"/>
        <w:rPr>
          <w:rFonts w:ascii="Arial Narrow" w:hAnsi="Arial Narrow" w:cs="Arial"/>
          <w:b/>
          <w:sz w:val="24"/>
          <w:lang w:val="es-MX"/>
        </w:rPr>
      </w:pPr>
    </w:p>
    <w:p w14:paraId="420A0A87" w14:textId="77777777" w:rsidR="00427AB2" w:rsidRDefault="00427AB2">
      <w:pPr>
        <w:jc w:val="both"/>
        <w:rPr>
          <w:rFonts w:ascii="Arial Narrow" w:hAnsi="Arial Narrow" w:cs="Arial"/>
          <w:b/>
          <w:sz w:val="24"/>
          <w:lang w:val="es-MX"/>
        </w:rPr>
      </w:pPr>
    </w:p>
    <w:p w14:paraId="1642C3EC" w14:textId="77777777" w:rsidR="00410A5E" w:rsidRPr="00EB61E6" w:rsidRDefault="00410A5E">
      <w:pPr>
        <w:jc w:val="both"/>
        <w:rPr>
          <w:rFonts w:ascii="Arial Narrow" w:hAnsi="Arial Narrow" w:cs="Arial"/>
          <w:b/>
          <w:sz w:val="24"/>
          <w:lang w:val="es-MX"/>
        </w:rPr>
      </w:pPr>
      <w:r w:rsidRPr="00EB61E6">
        <w:rPr>
          <w:rFonts w:ascii="Arial Narrow" w:hAnsi="Arial Narrow" w:cs="Arial"/>
          <w:b/>
          <w:sz w:val="24"/>
          <w:lang w:val="es-MX"/>
        </w:rPr>
        <w:t xml:space="preserve">SEMINARIO DE INVESTIGACIÓN. </w:t>
      </w:r>
    </w:p>
    <w:p w14:paraId="1A62F746" w14:textId="77777777" w:rsidR="00410A5E" w:rsidRDefault="00410A5E">
      <w:pPr>
        <w:jc w:val="both"/>
        <w:rPr>
          <w:rFonts w:ascii="Arial Narrow" w:hAnsi="Arial Narrow" w:cs="Arial"/>
          <w:sz w:val="24"/>
          <w:lang w:val="es-MX"/>
        </w:rPr>
      </w:pPr>
      <w:r>
        <w:rPr>
          <w:rFonts w:ascii="Arial Narrow" w:hAnsi="Arial Narrow" w:cs="Arial"/>
          <w:sz w:val="24"/>
          <w:lang w:val="es-MX"/>
        </w:rPr>
        <w:t>El seminario de investigación se lleva a cabo de la siguiente manera:</w:t>
      </w:r>
    </w:p>
    <w:p w14:paraId="61B4F74B" w14:textId="77777777" w:rsidR="00410A5E" w:rsidRDefault="00410A5E">
      <w:pPr>
        <w:jc w:val="both"/>
        <w:rPr>
          <w:rFonts w:ascii="Arial Narrow" w:hAnsi="Arial Narrow" w:cs="Arial"/>
          <w:sz w:val="24"/>
          <w:lang w:val="es-MX"/>
        </w:rPr>
      </w:pPr>
    </w:p>
    <w:p w14:paraId="767FE14B" w14:textId="7EAFF12D" w:rsidR="00EB61E6" w:rsidRDefault="00EB61E6" w:rsidP="00410A5E">
      <w:pPr>
        <w:pStyle w:val="Prrafodelista"/>
        <w:numPr>
          <w:ilvl w:val="0"/>
          <w:numId w:val="12"/>
        </w:numPr>
        <w:jc w:val="both"/>
        <w:rPr>
          <w:rFonts w:ascii="Arial Narrow" w:hAnsi="Arial Narrow" w:cs="Arial"/>
          <w:sz w:val="24"/>
          <w:lang w:val="es-MX"/>
        </w:rPr>
      </w:pPr>
      <w:r>
        <w:rPr>
          <w:rFonts w:ascii="Arial Narrow" w:hAnsi="Arial Narrow" w:cs="Arial"/>
          <w:sz w:val="24"/>
          <w:lang w:val="es-MX"/>
        </w:rPr>
        <w:t>En el reglamento se toma como parte de su calificación, la publicación de u</w:t>
      </w:r>
      <w:r w:rsidR="00285EB1">
        <w:rPr>
          <w:rFonts w:ascii="Arial Narrow" w:hAnsi="Arial Narrow" w:cs="Arial"/>
          <w:sz w:val="24"/>
          <w:lang w:val="es-MX"/>
        </w:rPr>
        <w:t>n artículo de manera semestral.</w:t>
      </w:r>
    </w:p>
    <w:p w14:paraId="22F2ED6A" w14:textId="58139F4B" w:rsidR="00EB61E6" w:rsidRDefault="00285EB1" w:rsidP="00410A5E">
      <w:pPr>
        <w:pStyle w:val="Prrafodelista"/>
        <w:numPr>
          <w:ilvl w:val="0"/>
          <w:numId w:val="12"/>
        </w:numPr>
        <w:jc w:val="both"/>
        <w:rPr>
          <w:rFonts w:ascii="Arial Narrow" w:hAnsi="Arial Narrow" w:cs="Arial"/>
          <w:sz w:val="24"/>
          <w:lang w:val="es-MX"/>
        </w:rPr>
      </w:pPr>
      <w:r>
        <w:rPr>
          <w:rFonts w:ascii="Arial Narrow" w:hAnsi="Arial Narrow" w:cs="Arial"/>
          <w:sz w:val="24"/>
          <w:lang w:val="es-MX"/>
        </w:rPr>
        <w:t>Todos los martes</w:t>
      </w:r>
      <w:r w:rsidR="00EB61E6">
        <w:rPr>
          <w:rFonts w:ascii="Arial Narrow" w:hAnsi="Arial Narrow" w:cs="Arial"/>
          <w:sz w:val="24"/>
          <w:lang w:val="es-MX"/>
        </w:rPr>
        <w:t xml:space="preserve"> durante todo el año se lleva a cabo </w:t>
      </w:r>
      <w:r w:rsidR="00191FF8">
        <w:rPr>
          <w:rFonts w:ascii="Arial Narrow" w:hAnsi="Arial Narrow" w:cs="Arial"/>
          <w:sz w:val="24"/>
          <w:lang w:val="es-MX"/>
        </w:rPr>
        <w:t>la revisión bibliográfica y se</w:t>
      </w:r>
      <w:r w:rsidR="00EB61E6">
        <w:rPr>
          <w:rFonts w:ascii="Arial Narrow" w:hAnsi="Arial Narrow" w:cs="Arial"/>
          <w:sz w:val="24"/>
          <w:lang w:val="es-MX"/>
        </w:rPr>
        <w:t xml:space="preserve"> exponen dos artículos relacionad</w:t>
      </w:r>
      <w:r w:rsidR="00191FF8">
        <w:rPr>
          <w:rFonts w:ascii="Arial Narrow" w:hAnsi="Arial Narrow" w:cs="Arial"/>
          <w:sz w:val="24"/>
          <w:lang w:val="es-MX"/>
        </w:rPr>
        <w:t>os con áreas de la endoscopia gastrointestinal</w:t>
      </w:r>
      <w:r w:rsidR="00775A0C">
        <w:rPr>
          <w:rFonts w:ascii="Arial Narrow" w:hAnsi="Arial Narrow" w:cs="Arial"/>
          <w:sz w:val="24"/>
          <w:lang w:val="es-MX"/>
        </w:rPr>
        <w:t xml:space="preserve"> </w:t>
      </w:r>
      <w:r w:rsidR="00191FF8">
        <w:rPr>
          <w:rFonts w:ascii="Arial Narrow" w:hAnsi="Arial Narrow" w:cs="Arial"/>
          <w:sz w:val="24"/>
          <w:lang w:val="es-MX"/>
        </w:rPr>
        <w:t xml:space="preserve">.La revisión  </w:t>
      </w:r>
      <w:r w:rsidR="00EB61E6">
        <w:rPr>
          <w:rFonts w:ascii="Arial Narrow" w:hAnsi="Arial Narrow" w:cs="Arial"/>
          <w:sz w:val="24"/>
          <w:lang w:val="es-MX"/>
        </w:rPr>
        <w:t>funciona de manera interactiva ya que durante su desarrollo todos los residentes deben opinar sobre la metodología del artículo, interpretaci</w:t>
      </w:r>
      <w:r w:rsidR="00191FF8">
        <w:rPr>
          <w:rFonts w:ascii="Arial Narrow" w:hAnsi="Arial Narrow" w:cs="Arial"/>
          <w:sz w:val="24"/>
          <w:lang w:val="es-MX"/>
        </w:rPr>
        <w:t>ón de tablas, resultados al igual que los profesores titulares y profesores invitados</w:t>
      </w:r>
      <w:r w:rsidR="00EB61E6">
        <w:rPr>
          <w:rFonts w:ascii="Arial Narrow" w:hAnsi="Arial Narrow" w:cs="Arial"/>
          <w:sz w:val="24"/>
          <w:lang w:val="es-MX"/>
        </w:rPr>
        <w:t xml:space="preserve"> relacionados con la materia. </w:t>
      </w:r>
    </w:p>
    <w:p w14:paraId="5C8AB607" w14:textId="4BCBA6BD" w:rsidR="00427AB2" w:rsidRDefault="00427AB2" w:rsidP="00410A5E">
      <w:pPr>
        <w:pStyle w:val="Prrafodelista"/>
        <w:numPr>
          <w:ilvl w:val="0"/>
          <w:numId w:val="12"/>
        </w:numPr>
        <w:jc w:val="both"/>
        <w:rPr>
          <w:rFonts w:ascii="Arial Narrow" w:hAnsi="Arial Narrow" w:cs="Arial"/>
          <w:sz w:val="24"/>
          <w:lang w:val="es-MX"/>
        </w:rPr>
      </w:pPr>
      <w:r>
        <w:rPr>
          <w:rFonts w:ascii="Arial Narrow" w:hAnsi="Arial Narrow" w:cs="Arial"/>
          <w:sz w:val="24"/>
          <w:lang w:val="es-MX"/>
        </w:rPr>
        <w:t xml:space="preserve">Curso de </w:t>
      </w:r>
      <w:r w:rsidR="00775A0C">
        <w:rPr>
          <w:rFonts w:ascii="Arial Narrow" w:hAnsi="Arial Narrow" w:cs="Arial"/>
          <w:sz w:val="24"/>
          <w:lang w:val="es-MX"/>
        </w:rPr>
        <w:t>Elaboración de Tesis</w:t>
      </w:r>
      <w:r>
        <w:rPr>
          <w:rFonts w:ascii="Arial Narrow" w:hAnsi="Arial Narrow" w:cs="Arial"/>
          <w:sz w:val="24"/>
          <w:lang w:val="es-MX"/>
        </w:rPr>
        <w:t xml:space="preserve"> donde se toman en cuenta desde la elaboración de la tesis, elección del tutor, pregunta de investigación y análisis estadístico hasta ética en investigación. </w:t>
      </w:r>
    </w:p>
    <w:p w14:paraId="6683A31E" w14:textId="77777777" w:rsidR="00427AB2" w:rsidRDefault="00427AB2" w:rsidP="00EB61E6">
      <w:pPr>
        <w:jc w:val="both"/>
        <w:rPr>
          <w:rFonts w:ascii="Arial Narrow" w:hAnsi="Arial Narrow" w:cs="Arial"/>
          <w:b/>
          <w:sz w:val="24"/>
          <w:lang w:val="es-MX"/>
        </w:rPr>
      </w:pPr>
    </w:p>
    <w:p w14:paraId="63159581" w14:textId="77777777" w:rsidR="00EB61E6" w:rsidRPr="00EB61E6" w:rsidRDefault="00EB61E6" w:rsidP="00EB61E6">
      <w:pPr>
        <w:jc w:val="both"/>
        <w:rPr>
          <w:rFonts w:ascii="Arial Narrow" w:hAnsi="Arial Narrow" w:cs="Arial"/>
          <w:b/>
          <w:sz w:val="24"/>
          <w:lang w:val="es-MX"/>
        </w:rPr>
      </w:pPr>
      <w:r w:rsidRPr="00EB61E6">
        <w:rPr>
          <w:rFonts w:ascii="Arial Narrow" w:hAnsi="Arial Narrow" w:cs="Arial"/>
          <w:b/>
          <w:sz w:val="24"/>
          <w:lang w:val="es-MX"/>
        </w:rPr>
        <w:t>SEMINARIO DE EDUCACIÓN.</w:t>
      </w:r>
    </w:p>
    <w:p w14:paraId="709FD1E7" w14:textId="4A586C4F" w:rsidR="00EB61E6" w:rsidRDefault="00EB61E6" w:rsidP="00775A0C">
      <w:pPr>
        <w:jc w:val="both"/>
        <w:rPr>
          <w:rFonts w:ascii="Arial Narrow" w:hAnsi="Arial Narrow" w:cs="Arial"/>
          <w:sz w:val="24"/>
          <w:lang w:val="es-MX"/>
        </w:rPr>
      </w:pPr>
      <w:r>
        <w:rPr>
          <w:rFonts w:ascii="Arial Narrow" w:hAnsi="Arial Narrow" w:cs="Arial"/>
          <w:sz w:val="24"/>
          <w:lang w:val="es-MX"/>
        </w:rPr>
        <w:t>El seminario de educación lo l</w:t>
      </w:r>
      <w:r w:rsidR="00191FF8">
        <w:rPr>
          <w:rFonts w:ascii="Arial Narrow" w:hAnsi="Arial Narrow" w:cs="Arial"/>
          <w:sz w:val="24"/>
          <w:lang w:val="es-MX"/>
        </w:rPr>
        <w:t>levamos a cabo de manera semanal</w:t>
      </w:r>
      <w:r>
        <w:rPr>
          <w:rFonts w:ascii="Arial Narrow" w:hAnsi="Arial Narrow" w:cs="Arial"/>
          <w:sz w:val="24"/>
          <w:lang w:val="es-MX"/>
        </w:rPr>
        <w:t xml:space="preserve"> evaluando las clases que imparte cada residente, es una enseñan</w:t>
      </w:r>
      <w:r w:rsidR="00775A0C">
        <w:rPr>
          <w:rFonts w:ascii="Arial Narrow" w:hAnsi="Arial Narrow" w:cs="Arial"/>
          <w:sz w:val="24"/>
          <w:lang w:val="es-MX"/>
        </w:rPr>
        <w:t>za y evaluación continua con retro</w:t>
      </w:r>
      <w:r>
        <w:rPr>
          <w:rFonts w:ascii="Arial Narrow" w:hAnsi="Arial Narrow" w:cs="Arial"/>
          <w:sz w:val="24"/>
          <w:lang w:val="es-MX"/>
        </w:rPr>
        <w:t>alimentación en la forma de dar la clase, la elaboración d</w:t>
      </w:r>
      <w:r w:rsidR="00775A0C">
        <w:rPr>
          <w:rFonts w:ascii="Arial Narrow" w:hAnsi="Arial Narrow" w:cs="Arial"/>
          <w:sz w:val="24"/>
          <w:lang w:val="es-MX"/>
        </w:rPr>
        <w:t>e la presentación.</w:t>
      </w:r>
    </w:p>
    <w:p w14:paraId="3E447A69" w14:textId="77777777" w:rsidR="00C77EDC" w:rsidRPr="00C77EDC" w:rsidRDefault="00C77EDC" w:rsidP="00C77EDC">
      <w:pPr>
        <w:pStyle w:val="Prrafodelista"/>
        <w:rPr>
          <w:rFonts w:ascii="Arial Narrow" w:hAnsi="Arial Narrow" w:cs="Arial"/>
          <w:sz w:val="24"/>
          <w:lang w:val="es-MX"/>
        </w:rPr>
      </w:pPr>
    </w:p>
    <w:p w14:paraId="6418F2C5" w14:textId="77777777" w:rsidR="00EB61E6" w:rsidRPr="00EB61E6" w:rsidRDefault="00EB61E6" w:rsidP="00EB61E6">
      <w:pPr>
        <w:jc w:val="both"/>
        <w:rPr>
          <w:rFonts w:ascii="Arial Narrow" w:hAnsi="Arial Narrow" w:cs="Arial"/>
          <w:sz w:val="24"/>
          <w:lang w:val="es-MX"/>
        </w:rPr>
      </w:pPr>
    </w:p>
    <w:p w14:paraId="2C266D99" w14:textId="77777777" w:rsidR="00EB61E6" w:rsidRDefault="00EB61E6">
      <w:pPr>
        <w:jc w:val="both"/>
        <w:rPr>
          <w:rFonts w:ascii="Arial Narrow" w:hAnsi="Arial Narrow" w:cs="Arial"/>
          <w:b/>
          <w:sz w:val="24"/>
          <w:lang w:val="es-MX"/>
        </w:rPr>
      </w:pPr>
      <w:r w:rsidRPr="00EB61E6">
        <w:rPr>
          <w:rFonts w:ascii="Arial Narrow" w:hAnsi="Arial Narrow" w:cs="Arial"/>
          <w:b/>
          <w:sz w:val="24"/>
          <w:lang w:val="es-MX"/>
        </w:rPr>
        <w:t>LISTA DE LOS ALUMNOS.</w:t>
      </w:r>
    </w:p>
    <w:p w14:paraId="59474DFD" w14:textId="77777777" w:rsidR="00EB61E6" w:rsidRDefault="00EB61E6">
      <w:pPr>
        <w:jc w:val="both"/>
        <w:rPr>
          <w:rFonts w:ascii="Arial Narrow" w:hAnsi="Arial Narrow" w:cs="Arial"/>
          <w:sz w:val="24"/>
          <w:lang w:val="es-MX"/>
        </w:rPr>
      </w:pPr>
    </w:p>
    <w:p w14:paraId="1F87C0B9" w14:textId="77777777" w:rsidR="00427AB2" w:rsidRDefault="00427AB2">
      <w:pPr>
        <w:jc w:val="both"/>
        <w:rPr>
          <w:rFonts w:ascii="Arial Narrow" w:hAnsi="Arial Narrow" w:cs="Arial"/>
          <w:sz w:val="24"/>
          <w:lang w:val="es-MX"/>
        </w:rPr>
      </w:pPr>
    </w:p>
    <w:tbl>
      <w:tblPr>
        <w:tblStyle w:val="Tablaconcuadrcula"/>
        <w:tblW w:w="0" w:type="auto"/>
        <w:tblLook w:val="04A0" w:firstRow="1" w:lastRow="0" w:firstColumn="1" w:lastColumn="0" w:noHBand="0" w:noVBand="1"/>
      </w:tblPr>
      <w:tblGrid>
        <w:gridCol w:w="1388"/>
        <w:gridCol w:w="2663"/>
        <w:gridCol w:w="2569"/>
        <w:gridCol w:w="2020"/>
      </w:tblGrid>
      <w:tr w:rsidR="00427AB2" w:rsidRPr="00427AB2" w14:paraId="444E8CCC" w14:textId="77777777" w:rsidTr="00427AB2">
        <w:trPr>
          <w:trHeight w:val="397"/>
        </w:trPr>
        <w:tc>
          <w:tcPr>
            <w:tcW w:w="1388" w:type="dxa"/>
            <w:noWrap/>
            <w:hideMark/>
          </w:tcPr>
          <w:p w14:paraId="35F93C92" w14:textId="3047D331" w:rsidR="00427AB2" w:rsidRPr="008910F8" w:rsidRDefault="008910F8" w:rsidP="00427AB2">
            <w:pPr>
              <w:jc w:val="both"/>
              <w:rPr>
                <w:rFonts w:asciiTheme="minorHAnsi" w:hAnsiTheme="minorHAnsi" w:cstheme="minorHAnsi"/>
                <w:b/>
                <w:bCs/>
                <w:i/>
                <w:iCs/>
                <w:sz w:val="18"/>
                <w:szCs w:val="18"/>
              </w:rPr>
            </w:pPr>
            <w:r w:rsidRPr="008910F8">
              <w:rPr>
                <w:rFonts w:asciiTheme="minorHAnsi" w:hAnsiTheme="minorHAnsi" w:cstheme="minorHAnsi"/>
                <w:b/>
                <w:bCs/>
                <w:i/>
                <w:iCs/>
                <w:sz w:val="18"/>
                <w:szCs w:val="18"/>
              </w:rPr>
              <w:t>R 2</w:t>
            </w:r>
          </w:p>
        </w:tc>
        <w:tc>
          <w:tcPr>
            <w:tcW w:w="2663" w:type="dxa"/>
            <w:noWrap/>
            <w:hideMark/>
          </w:tcPr>
          <w:p w14:paraId="35956BD4" w14:textId="79B2D2F3" w:rsidR="00427AB2" w:rsidRPr="008910F8" w:rsidRDefault="003A3E01" w:rsidP="00427AB2">
            <w:pPr>
              <w:jc w:val="both"/>
              <w:rPr>
                <w:rFonts w:asciiTheme="minorHAnsi" w:hAnsiTheme="minorHAnsi" w:cstheme="minorHAnsi"/>
                <w:b/>
                <w:sz w:val="18"/>
                <w:szCs w:val="18"/>
              </w:rPr>
            </w:pPr>
            <w:r>
              <w:rPr>
                <w:rFonts w:asciiTheme="minorHAnsi" w:hAnsiTheme="minorHAnsi" w:cstheme="minorHAnsi"/>
                <w:b/>
                <w:sz w:val="18"/>
                <w:szCs w:val="18"/>
              </w:rPr>
              <w:t>BALANZAR</w:t>
            </w:r>
          </w:p>
        </w:tc>
        <w:tc>
          <w:tcPr>
            <w:tcW w:w="2569" w:type="dxa"/>
            <w:noWrap/>
            <w:hideMark/>
          </w:tcPr>
          <w:p w14:paraId="40568619" w14:textId="1BF63304" w:rsidR="00427AB2" w:rsidRPr="008910F8" w:rsidRDefault="003A3E01" w:rsidP="00427AB2">
            <w:pPr>
              <w:jc w:val="both"/>
              <w:rPr>
                <w:rFonts w:asciiTheme="minorHAnsi" w:hAnsiTheme="minorHAnsi" w:cstheme="minorHAnsi"/>
                <w:b/>
                <w:sz w:val="18"/>
                <w:szCs w:val="18"/>
              </w:rPr>
            </w:pPr>
            <w:r>
              <w:rPr>
                <w:rFonts w:asciiTheme="minorHAnsi" w:hAnsiTheme="minorHAnsi" w:cstheme="minorHAnsi"/>
                <w:b/>
                <w:sz w:val="18"/>
                <w:szCs w:val="18"/>
              </w:rPr>
              <w:t>LÓPEZ</w:t>
            </w:r>
          </w:p>
        </w:tc>
        <w:tc>
          <w:tcPr>
            <w:tcW w:w="2020" w:type="dxa"/>
            <w:noWrap/>
            <w:hideMark/>
          </w:tcPr>
          <w:p w14:paraId="52633E01" w14:textId="7DEB9C70" w:rsidR="00427AB2" w:rsidRPr="008910F8" w:rsidRDefault="003A3E01" w:rsidP="00427AB2">
            <w:pPr>
              <w:jc w:val="both"/>
              <w:rPr>
                <w:rFonts w:asciiTheme="minorHAnsi" w:hAnsiTheme="minorHAnsi" w:cstheme="minorHAnsi"/>
                <w:b/>
                <w:sz w:val="18"/>
                <w:szCs w:val="18"/>
              </w:rPr>
            </w:pPr>
            <w:r>
              <w:rPr>
                <w:rFonts w:asciiTheme="minorHAnsi" w:hAnsiTheme="minorHAnsi" w:cstheme="minorHAnsi"/>
                <w:b/>
                <w:sz w:val="18"/>
                <w:szCs w:val="18"/>
              </w:rPr>
              <w:t>RICARDO</w:t>
            </w:r>
          </w:p>
        </w:tc>
      </w:tr>
      <w:tr w:rsidR="00427AB2" w:rsidRPr="00427AB2" w14:paraId="131B62EA" w14:textId="77777777" w:rsidTr="00427AB2">
        <w:trPr>
          <w:trHeight w:val="417"/>
        </w:trPr>
        <w:tc>
          <w:tcPr>
            <w:tcW w:w="1388" w:type="dxa"/>
            <w:noWrap/>
            <w:hideMark/>
          </w:tcPr>
          <w:p w14:paraId="147C3F2F" w14:textId="77777777" w:rsidR="00427AB2" w:rsidRPr="008910F8" w:rsidRDefault="00427AB2" w:rsidP="00427AB2">
            <w:pPr>
              <w:jc w:val="both"/>
              <w:rPr>
                <w:rFonts w:asciiTheme="minorHAnsi" w:hAnsiTheme="minorHAnsi" w:cstheme="minorHAnsi"/>
                <w:b/>
                <w:bCs/>
                <w:i/>
                <w:iCs/>
                <w:sz w:val="18"/>
                <w:szCs w:val="18"/>
              </w:rPr>
            </w:pPr>
            <w:r w:rsidRPr="008910F8">
              <w:rPr>
                <w:rFonts w:asciiTheme="minorHAnsi" w:hAnsiTheme="minorHAnsi" w:cstheme="minorHAnsi"/>
                <w:b/>
                <w:bCs/>
                <w:i/>
                <w:iCs/>
                <w:sz w:val="18"/>
                <w:szCs w:val="18"/>
              </w:rPr>
              <w:t>R-1</w:t>
            </w:r>
          </w:p>
        </w:tc>
        <w:tc>
          <w:tcPr>
            <w:tcW w:w="2663" w:type="dxa"/>
            <w:noWrap/>
            <w:hideMark/>
          </w:tcPr>
          <w:p w14:paraId="7D90B614" w14:textId="1D93B451" w:rsidR="00427AB2" w:rsidRPr="008910F8" w:rsidRDefault="003A3E01" w:rsidP="00427AB2">
            <w:pPr>
              <w:jc w:val="both"/>
              <w:rPr>
                <w:rFonts w:asciiTheme="minorHAnsi" w:hAnsiTheme="minorHAnsi" w:cstheme="minorHAnsi"/>
                <w:b/>
                <w:sz w:val="18"/>
                <w:szCs w:val="18"/>
              </w:rPr>
            </w:pPr>
            <w:r>
              <w:rPr>
                <w:rFonts w:asciiTheme="minorHAnsi" w:hAnsiTheme="minorHAnsi" w:cstheme="minorHAnsi"/>
                <w:b/>
                <w:sz w:val="18"/>
                <w:szCs w:val="18"/>
              </w:rPr>
              <w:t>GONZÁLEZ  HERMOSILLO</w:t>
            </w:r>
          </w:p>
        </w:tc>
        <w:tc>
          <w:tcPr>
            <w:tcW w:w="2569" w:type="dxa"/>
            <w:noWrap/>
            <w:hideMark/>
          </w:tcPr>
          <w:p w14:paraId="33A60C76" w14:textId="6FE3A042" w:rsidR="00427AB2" w:rsidRPr="008910F8" w:rsidRDefault="003A3E01" w:rsidP="00427AB2">
            <w:pPr>
              <w:jc w:val="both"/>
              <w:rPr>
                <w:rFonts w:asciiTheme="minorHAnsi" w:hAnsiTheme="minorHAnsi" w:cstheme="minorHAnsi"/>
                <w:b/>
                <w:sz w:val="18"/>
                <w:szCs w:val="18"/>
              </w:rPr>
            </w:pPr>
            <w:r>
              <w:rPr>
                <w:rFonts w:asciiTheme="minorHAnsi" w:hAnsiTheme="minorHAnsi" w:cstheme="minorHAnsi"/>
                <w:b/>
                <w:sz w:val="18"/>
                <w:szCs w:val="18"/>
              </w:rPr>
              <w:t>CORNEJO</w:t>
            </w:r>
          </w:p>
        </w:tc>
        <w:tc>
          <w:tcPr>
            <w:tcW w:w="2020" w:type="dxa"/>
            <w:noWrap/>
            <w:hideMark/>
          </w:tcPr>
          <w:p w14:paraId="0438D3A0" w14:textId="29CC4C31" w:rsidR="00427AB2" w:rsidRPr="008910F8" w:rsidRDefault="003A3E01" w:rsidP="00427AB2">
            <w:pPr>
              <w:jc w:val="both"/>
              <w:rPr>
                <w:rFonts w:asciiTheme="minorHAnsi" w:hAnsiTheme="minorHAnsi" w:cstheme="minorHAnsi"/>
                <w:b/>
                <w:sz w:val="18"/>
                <w:szCs w:val="18"/>
              </w:rPr>
            </w:pPr>
            <w:r>
              <w:rPr>
                <w:rFonts w:asciiTheme="minorHAnsi" w:hAnsiTheme="minorHAnsi" w:cstheme="minorHAnsi"/>
                <w:b/>
                <w:sz w:val="18"/>
                <w:szCs w:val="18"/>
              </w:rPr>
              <w:t>DANIEL</w:t>
            </w:r>
          </w:p>
        </w:tc>
      </w:tr>
    </w:tbl>
    <w:p w14:paraId="20F69D70" w14:textId="77777777" w:rsidR="002F59AE" w:rsidRDefault="002F59AE">
      <w:pPr>
        <w:jc w:val="both"/>
        <w:rPr>
          <w:rFonts w:ascii="Arial Narrow" w:hAnsi="Arial Narrow" w:cs="Arial"/>
          <w:b/>
          <w:sz w:val="24"/>
          <w:u w:val="single"/>
          <w:lang w:val="es-MX"/>
        </w:rPr>
        <w:sectPr w:rsidR="002F59AE" w:rsidSect="004243BB">
          <w:type w:val="continuous"/>
          <w:pgSz w:w="12242" w:h="15842" w:code="1"/>
          <w:pgMar w:top="1418" w:right="1418" w:bottom="1418" w:left="1418" w:header="720" w:footer="720" w:gutter="0"/>
          <w:cols w:space="720"/>
          <w:noEndnote/>
          <w:titlePg/>
        </w:sectPr>
      </w:pPr>
    </w:p>
    <w:p w14:paraId="30028FA8" w14:textId="77777777" w:rsidR="008A0619" w:rsidRPr="007D108A" w:rsidRDefault="008A0619" w:rsidP="008A0619">
      <w:pPr>
        <w:jc w:val="both"/>
        <w:rPr>
          <w:rFonts w:ascii="Arial Narrow" w:hAnsi="Arial Narrow" w:cs="Arial"/>
          <w:sz w:val="24"/>
          <w:lang w:val="es-MX"/>
        </w:rPr>
        <w:sectPr w:rsidR="008A0619" w:rsidRPr="007D108A" w:rsidSect="005B7CDB">
          <w:type w:val="continuous"/>
          <w:pgSz w:w="12242" w:h="15842" w:code="1"/>
          <w:pgMar w:top="1418" w:right="1418" w:bottom="1418" w:left="1418" w:header="720" w:footer="720" w:gutter="0"/>
          <w:cols w:space="720"/>
          <w:noEndnote/>
          <w:titlePg/>
        </w:sectPr>
      </w:pPr>
    </w:p>
    <w:p w14:paraId="73707874" w14:textId="77777777" w:rsidR="004C678B" w:rsidRDefault="004C678B">
      <w:pPr>
        <w:pStyle w:val="Textoindependiente"/>
        <w:tabs>
          <w:tab w:val="left" w:pos="3402"/>
          <w:tab w:val="left" w:pos="9639"/>
        </w:tabs>
        <w:jc w:val="left"/>
        <w:rPr>
          <w:rFonts w:ascii="Arial Narrow" w:hAnsi="Arial Narrow" w:cs="Arial"/>
          <w:b/>
          <w:szCs w:val="24"/>
          <w:lang w:val="es-MX"/>
        </w:rPr>
      </w:pPr>
    </w:p>
    <w:p w14:paraId="3CC9E271" w14:textId="77777777" w:rsidR="004C678B" w:rsidRDefault="004C678B">
      <w:pPr>
        <w:pStyle w:val="Textoindependiente"/>
        <w:tabs>
          <w:tab w:val="left" w:pos="3402"/>
          <w:tab w:val="left" w:pos="9639"/>
        </w:tabs>
        <w:jc w:val="left"/>
        <w:rPr>
          <w:rFonts w:ascii="Arial Narrow" w:hAnsi="Arial Narrow" w:cs="Arial"/>
          <w:b/>
          <w:szCs w:val="24"/>
          <w:lang w:val="es-MX"/>
        </w:rPr>
      </w:pPr>
    </w:p>
    <w:p w14:paraId="2800DCE6" w14:textId="77777777" w:rsidR="007A0347" w:rsidRDefault="007A0347">
      <w:pPr>
        <w:pStyle w:val="Textoindependiente"/>
        <w:tabs>
          <w:tab w:val="left" w:pos="3402"/>
          <w:tab w:val="left" w:pos="9639"/>
        </w:tabs>
        <w:jc w:val="left"/>
        <w:rPr>
          <w:rFonts w:ascii="Arial Narrow" w:hAnsi="Arial Narrow" w:cs="Arial"/>
          <w:b/>
          <w:szCs w:val="24"/>
          <w:lang w:val="es-MX"/>
        </w:rPr>
      </w:pPr>
      <w:r w:rsidRPr="007D108A">
        <w:rPr>
          <w:rFonts w:ascii="Arial Narrow" w:hAnsi="Arial Narrow" w:cs="Arial"/>
          <w:b/>
          <w:szCs w:val="24"/>
          <w:lang w:val="es-MX"/>
        </w:rPr>
        <w:t>GUARDIAS.</w:t>
      </w:r>
    </w:p>
    <w:p w14:paraId="05579838" w14:textId="77777777" w:rsidR="00775A0C" w:rsidRPr="007D108A" w:rsidRDefault="00775A0C">
      <w:pPr>
        <w:pStyle w:val="Textoindependiente"/>
        <w:tabs>
          <w:tab w:val="left" w:pos="3402"/>
          <w:tab w:val="left" w:pos="9639"/>
        </w:tabs>
        <w:jc w:val="left"/>
        <w:rPr>
          <w:rFonts w:ascii="Arial Narrow" w:hAnsi="Arial Narrow" w:cs="Arial"/>
          <w:b/>
          <w:szCs w:val="24"/>
          <w:lang w:val="es-MX"/>
        </w:rPr>
      </w:pPr>
    </w:p>
    <w:p w14:paraId="442720D9" w14:textId="24C8587A" w:rsidR="007A0347" w:rsidRDefault="00775A0C">
      <w:pPr>
        <w:pStyle w:val="Textoindependiente"/>
        <w:tabs>
          <w:tab w:val="left" w:pos="3402"/>
          <w:tab w:val="left" w:pos="9639"/>
        </w:tabs>
        <w:jc w:val="left"/>
        <w:rPr>
          <w:rFonts w:ascii="Arial Narrow" w:hAnsi="Arial Narrow" w:cs="Arial"/>
          <w:szCs w:val="24"/>
          <w:lang w:val="es-MX"/>
        </w:rPr>
      </w:pPr>
      <w:r>
        <w:rPr>
          <w:rFonts w:ascii="Arial Narrow" w:hAnsi="Arial Narrow" w:cs="Arial"/>
          <w:szCs w:val="24"/>
          <w:lang w:val="es-MX"/>
        </w:rPr>
        <w:t>No hay guardias en alta especialidad por lo que la</w:t>
      </w:r>
      <w:r w:rsidR="008910F8">
        <w:rPr>
          <w:rFonts w:ascii="Arial Narrow" w:hAnsi="Arial Narrow" w:cs="Arial"/>
          <w:szCs w:val="24"/>
          <w:lang w:val="es-MX"/>
        </w:rPr>
        <w:t xml:space="preserve"> jornada</w:t>
      </w:r>
      <w:r>
        <w:rPr>
          <w:rFonts w:ascii="Arial Narrow" w:hAnsi="Arial Narrow" w:cs="Arial"/>
          <w:szCs w:val="24"/>
          <w:lang w:val="es-MX"/>
        </w:rPr>
        <w:t xml:space="preserve"> académica </w:t>
      </w:r>
      <w:r w:rsidR="008910F8">
        <w:rPr>
          <w:rFonts w:ascii="Arial Narrow" w:hAnsi="Arial Narrow" w:cs="Arial"/>
          <w:szCs w:val="24"/>
          <w:lang w:val="es-MX"/>
        </w:rPr>
        <w:t xml:space="preserve"> se realiza de lunes a sábado de 7am a las 18hrs y </w:t>
      </w:r>
      <w:r>
        <w:rPr>
          <w:rFonts w:ascii="Arial Narrow" w:hAnsi="Arial Narrow" w:cs="Arial"/>
          <w:szCs w:val="24"/>
          <w:lang w:val="es-MX"/>
        </w:rPr>
        <w:t xml:space="preserve">en caso de urgencia se cintactara vía telefónica . </w:t>
      </w:r>
      <w:r w:rsidR="00D802B0">
        <w:rPr>
          <w:rFonts w:ascii="Arial Narrow" w:hAnsi="Arial Narrow" w:cs="Arial"/>
          <w:szCs w:val="24"/>
          <w:lang w:val="es-MX"/>
        </w:rPr>
        <w:t>Es importante mencionar que los residentes tienen derecho a posguardia al terminar la entrega de pendientes</w:t>
      </w:r>
      <w:r w:rsidR="008910F8">
        <w:rPr>
          <w:rFonts w:ascii="Arial Narrow" w:hAnsi="Arial Narrow" w:cs="Arial"/>
          <w:szCs w:val="24"/>
          <w:lang w:val="es-MX"/>
        </w:rPr>
        <w:t xml:space="preserve"> cuando esta se lleva a cabo</w:t>
      </w:r>
      <w:r w:rsidR="00D802B0">
        <w:rPr>
          <w:rFonts w:ascii="Arial Narrow" w:hAnsi="Arial Narrow" w:cs="Arial"/>
          <w:szCs w:val="24"/>
          <w:lang w:val="es-MX"/>
        </w:rPr>
        <w:t xml:space="preserve"> </w:t>
      </w:r>
    </w:p>
    <w:p w14:paraId="2C23EEA3" w14:textId="77777777" w:rsidR="007A0347" w:rsidRDefault="007A0347">
      <w:pPr>
        <w:pStyle w:val="Textoindependiente"/>
        <w:tabs>
          <w:tab w:val="left" w:pos="3402"/>
          <w:tab w:val="left" w:pos="9639"/>
        </w:tabs>
        <w:jc w:val="left"/>
        <w:rPr>
          <w:rFonts w:ascii="Arial Narrow" w:hAnsi="Arial Narrow" w:cs="Arial"/>
          <w:szCs w:val="24"/>
          <w:lang w:val="es-MX"/>
        </w:rPr>
      </w:pPr>
    </w:p>
    <w:p w14:paraId="7986B9D4" w14:textId="77777777" w:rsidR="001C2F61" w:rsidRDefault="001C2F61">
      <w:pPr>
        <w:pStyle w:val="Textoindependiente"/>
        <w:tabs>
          <w:tab w:val="left" w:pos="3402"/>
          <w:tab w:val="left" w:pos="9639"/>
        </w:tabs>
        <w:jc w:val="left"/>
        <w:rPr>
          <w:rFonts w:ascii="Arial Narrow" w:hAnsi="Arial Narrow" w:cs="Arial"/>
          <w:b/>
          <w:szCs w:val="24"/>
          <w:u w:val="single"/>
          <w:lang w:val="es-MX"/>
        </w:rPr>
      </w:pPr>
    </w:p>
    <w:p w14:paraId="4093F952" w14:textId="351ABCED" w:rsidR="007A0347" w:rsidRDefault="007A0347">
      <w:pPr>
        <w:pStyle w:val="Textoindependiente"/>
        <w:tabs>
          <w:tab w:val="left" w:pos="3402"/>
          <w:tab w:val="left" w:pos="9639"/>
        </w:tabs>
        <w:jc w:val="left"/>
        <w:rPr>
          <w:rFonts w:ascii="Arial Narrow" w:hAnsi="Arial Narrow" w:cs="Arial"/>
          <w:b/>
          <w:szCs w:val="24"/>
          <w:u w:val="single"/>
          <w:lang w:val="es-MX"/>
        </w:rPr>
      </w:pPr>
      <w:r w:rsidRPr="007A0347">
        <w:rPr>
          <w:rFonts w:ascii="Arial Narrow" w:hAnsi="Arial Narrow" w:cs="Arial"/>
          <w:b/>
          <w:szCs w:val="24"/>
          <w:u w:val="single"/>
          <w:lang w:val="es-MX"/>
        </w:rPr>
        <w:t>Residentes de primer año</w:t>
      </w:r>
      <w:r w:rsidR="00494917">
        <w:rPr>
          <w:rFonts w:ascii="Arial Narrow" w:hAnsi="Arial Narrow" w:cs="Arial"/>
          <w:b/>
          <w:szCs w:val="24"/>
          <w:u w:val="single"/>
          <w:lang w:val="es-MX"/>
        </w:rPr>
        <w:t xml:space="preserve"> y segundo año</w:t>
      </w:r>
      <w:r w:rsidRPr="007A0347">
        <w:rPr>
          <w:rFonts w:ascii="Arial Narrow" w:hAnsi="Arial Narrow" w:cs="Arial"/>
          <w:b/>
          <w:szCs w:val="24"/>
          <w:u w:val="single"/>
          <w:lang w:val="es-MX"/>
        </w:rPr>
        <w:t>:</w:t>
      </w:r>
    </w:p>
    <w:p w14:paraId="0C774F4C" w14:textId="77777777" w:rsidR="00775A0C" w:rsidRPr="007A0347" w:rsidRDefault="00775A0C">
      <w:pPr>
        <w:pStyle w:val="Textoindependiente"/>
        <w:tabs>
          <w:tab w:val="left" w:pos="3402"/>
          <w:tab w:val="left" w:pos="9639"/>
        </w:tabs>
        <w:jc w:val="left"/>
        <w:rPr>
          <w:rFonts w:ascii="Arial Narrow" w:hAnsi="Arial Narrow" w:cs="Arial"/>
          <w:b/>
          <w:szCs w:val="24"/>
          <w:u w:val="single"/>
          <w:lang w:val="es-MX"/>
        </w:rPr>
      </w:pPr>
    </w:p>
    <w:p w14:paraId="07D089A5" w14:textId="2D07A07C" w:rsidR="001C2F61" w:rsidRDefault="00494917">
      <w:pPr>
        <w:pStyle w:val="Textoindependiente"/>
        <w:tabs>
          <w:tab w:val="left" w:pos="3402"/>
          <w:tab w:val="left" w:pos="9639"/>
        </w:tabs>
        <w:jc w:val="left"/>
        <w:rPr>
          <w:rFonts w:ascii="Arial Narrow" w:hAnsi="Arial Narrow" w:cs="Arial"/>
          <w:szCs w:val="24"/>
          <w:lang w:val="es-MX"/>
        </w:rPr>
      </w:pPr>
      <w:r>
        <w:rPr>
          <w:rFonts w:ascii="Arial Narrow" w:hAnsi="Arial Narrow" w:cs="Arial"/>
          <w:szCs w:val="24"/>
          <w:lang w:val="es-MX"/>
        </w:rPr>
        <w:t xml:space="preserve">No hay guardia establecida y solo se llega a realiza </w:t>
      </w:r>
      <w:r w:rsidR="008910F8">
        <w:rPr>
          <w:rFonts w:ascii="Arial Narrow" w:hAnsi="Arial Narrow" w:cs="Arial"/>
          <w:szCs w:val="24"/>
          <w:lang w:val="es-MX"/>
        </w:rPr>
        <w:t>por llamada telefónica</w:t>
      </w:r>
      <w:r>
        <w:rPr>
          <w:rFonts w:ascii="Arial Narrow" w:hAnsi="Arial Narrow" w:cs="Arial"/>
          <w:szCs w:val="24"/>
          <w:lang w:val="es-MX"/>
        </w:rPr>
        <w:t xml:space="preserve"> en situaciones de urgencia.</w:t>
      </w:r>
    </w:p>
    <w:p w14:paraId="60ECB42E" w14:textId="77777777" w:rsidR="00494917" w:rsidRDefault="00494917">
      <w:pPr>
        <w:pStyle w:val="Textoindependiente"/>
        <w:tabs>
          <w:tab w:val="left" w:pos="3402"/>
          <w:tab w:val="left" w:pos="9639"/>
        </w:tabs>
        <w:jc w:val="left"/>
        <w:rPr>
          <w:rFonts w:ascii="Arial Narrow" w:hAnsi="Arial Narrow" w:cs="Arial"/>
          <w:szCs w:val="24"/>
          <w:lang w:val="es-MX"/>
        </w:rPr>
      </w:pPr>
    </w:p>
    <w:p w14:paraId="73C9362E" w14:textId="77777777" w:rsidR="00494917" w:rsidRDefault="00494917">
      <w:pPr>
        <w:pStyle w:val="Textoindependiente"/>
        <w:tabs>
          <w:tab w:val="left" w:pos="3402"/>
          <w:tab w:val="left" w:pos="9639"/>
        </w:tabs>
        <w:jc w:val="left"/>
        <w:rPr>
          <w:rFonts w:ascii="Arial Narrow" w:hAnsi="Arial Narrow" w:cs="Arial"/>
          <w:szCs w:val="24"/>
          <w:lang w:val="es-MX"/>
        </w:rPr>
      </w:pPr>
    </w:p>
    <w:p w14:paraId="663D4406" w14:textId="77777777" w:rsidR="007A0347" w:rsidRDefault="007A0347">
      <w:pPr>
        <w:pStyle w:val="Textoindependiente"/>
        <w:tabs>
          <w:tab w:val="left" w:pos="3402"/>
          <w:tab w:val="left" w:pos="9639"/>
        </w:tabs>
        <w:jc w:val="left"/>
        <w:rPr>
          <w:rFonts w:ascii="Arial Narrow" w:hAnsi="Arial Narrow" w:cs="Arial"/>
          <w:szCs w:val="24"/>
          <w:lang w:val="es-MX"/>
        </w:rPr>
      </w:pPr>
    </w:p>
    <w:p w14:paraId="3E016F57" w14:textId="77777777" w:rsidR="007A0347" w:rsidRDefault="007A0347">
      <w:pPr>
        <w:pStyle w:val="Textoindependiente"/>
        <w:tabs>
          <w:tab w:val="left" w:pos="3402"/>
          <w:tab w:val="left" w:pos="9639"/>
        </w:tabs>
        <w:jc w:val="left"/>
        <w:rPr>
          <w:rFonts w:ascii="Arial Narrow" w:hAnsi="Arial Narrow" w:cs="Arial"/>
          <w:szCs w:val="24"/>
          <w:lang w:val="es-MX"/>
        </w:rPr>
      </w:pPr>
    </w:p>
    <w:p w14:paraId="34F71118" w14:textId="77777777" w:rsidR="00775A0C" w:rsidRDefault="00775A0C">
      <w:pPr>
        <w:pStyle w:val="Textoindependiente"/>
        <w:tabs>
          <w:tab w:val="left" w:pos="3402"/>
          <w:tab w:val="left" w:pos="9639"/>
        </w:tabs>
        <w:jc w:val="left"/>
        <w:rPr>
          <w:rFonts w:ascii="Arial Narrow" w:hAnsi="Arial Narrow" w:cs="Arial"/>
          <w:szCs w:val="24"/>
          <w:lang w:val="es-MX"/>
        </w:rPr>
      </w:pPr>
    </w:p>
    <w:p w14:paraId="3E99DBB1" w14:textId="77777777" w:rsidR="006A7632" w:rsidRDefault="006A7632">
      <w:pPr>
        <w:pStyle w:val="Textoindependiente"/>
        <w:tabs>
          <w:tab w:val="left" w:pos="3402"/>
          <w:tab w:val="left" w:pos="9639"/>
        </w:tabs>
        <w:jc w:val="left"/>
        <w:rPr>
          <w:rFonts w:ascii="Arial Narrow" w:hAnsi="Arial Narrow" w:cs="Arial"/>
          <w:b/>
          <w:szCs w:val="24"/>
          <w:lang w:val="es-MX"/>
        </w:rPr>
      </w:pPr>
    </w:p>
    <w:p w14:paraId="2F8DF8BB" w14:textId="77777777" w:rsidR="006A7632" w:rsidRDefault="006A7632">
      <w:pPr>
        <w:pStyle w:val="Textoindependiente"/>
        <w:tabs>
          <w:tab w:val="left" w:pos="3402"/>
          <w:tab w:val="left" w:pos="9639"/>
        </w:tabs>
        <w:jc w:val="left"/>
        <w:rPr>
          <w:rFonts w:ascii="Arial Narrow" w:hAnsi="Arial Narrow" w:cs="Arial"/>
          <w:b/>
          <w:szCs w:val="24"/>
          <w:lang w:val="es-MX"/>
        </w:rPr>
      </w:pPr>
    </w:p>
    <w:p w14:paraId="748BF932" w14:textId="77777777" w:rsidR="006A7632" w:rsidRDefault="006A7632">
      <w:pPr>
        <w:pStyle w:val="Textoindependiente"/>
        <w:tabs>
          <w:tab w:val="left" w:pos="3402"/>
          <w:tab w:val="left" w:pos="9639"/>
        </w:tabs>
        <w:jc w:val="left"/>
        <w:rPr>
          <w:rFonts w:ascii="Arial Narrow" w:hAnsi="Arial Narrow" w:cs="Arial"/>
          <w:b/>
          <w:szCs w:val="24"/>
          <w:lang w:val="es-MX"/>
        </w:rPr>
      </w:pPr>
    </w:p>
    <w:p w14:paraId="38E3D625" w14:textId="77777777" w:rsidR="006A7632" w:rsidRDefault="006A7632">
      <w:pPr>
        <w:pStyle w:val="Textoindependiente"/>
        <w:tabs>
          <w:tab w:val="left" w:pos="3402"/>
          <w:tab w:val="left" w:pos="9639"/>
        </w:tabs>
        <w:jc w:val="left"/>
        <w:rPr>
          <w:rFonts w:ascii="Arial Narrow" w:hAnsi="Arial Narrow" w:cs="Arial"/>
          <w:b/>
          <w:szCs w:val="24"/>
          <w:lang w:val="es-MX"/>
        </w:rPr>
      </w:pPr>
    </w:p>
    <w:p w14:paraId="179B2156" w14:textId="77777777" w:rsidR="001C2F61" w:rsidRPr="002B5682" w:rsidRDefault="001C2F61">
      <w:pPr>
        <w:pStyle w:val="Textoindependiente"/>
        <w:tabs>
          <w:tab w:val="left" w:pos="3402"/>
          <w:tab w:val="left" w:pos="9639"/>
        </w:tabs>
        <w:jc w:val="left"/>
        <w:rPr>
          <w:rFonts w:ascii="Arial Narrow" w:hAnsi="Arial Narrow" w:cs="Arial"/>
          <w:szCs w:val="24"/>
          <w:lang w:val="es-MX"/>
        </w:rPr>
      </w:pPr>
      <w:r w:rsidRPr="001C2F61">
        <w:rPr>
          <w:rFonts w:ascii="Arial Narrow" w:hAnsi="Arial Narrow" w:cs="Arial"/>
          <w:b/>
          <w:szCs w:val="24"/>
          <w:lang w:val="es-MX"/>
        </w:rPr>
        <w:t>PERIODOS VACACIONALES.</w:t>
      </w:r>
    </w:p>
    <w:p w14:paraId="355A9631" w14:textId="77777777" w:rsidR="00B3556E" w:rsidRDefault="00B3556E">
      <w:pPr>
        <w:pStyle w:val="Textoindependiente"/>
        <w:tabs>
          <w:tab w:val="left" w:pos="3402"/>
          <w:tab w:val="left" w:pos="9639"/>
        </w:tabs>
        <w:jc w:val="left"/>
        <w:rPr>
          <w:rFonts w:ascii="Arial Narrow" w:hAnsi="Arial Narrow" w:cs="Arial"/>
          <w:b/>
          <w:szCs w:val="24"/>
          <w:lang w:val="es-MX"/>
        </w:rPr>
      </w:pPr>
    </w:p>
    <w:p w14:paraId="6F40A73F" w14:textId="77777777" w:rsidR="001C2F61" w:rsidRDefault="00B3556E">
      <w:pPr>
        <w:pStyle w:val="Textoindependiente"/>
        <w:tabs>
          <w:tab w:val="left" w:pos="3402"/>
          <w:tab w:val="left" w:pos="9639"/>
        </w:tabs>
        <w:jc w:val="left"/>
        <w:rPr>
          <w:rFonts w:ascii="Arial Narrow" w:hAnsi="Arial Narrow" w:cs="Arial"/>
          <w:b/>
          <w:szCs w:val="24"/>
          <w:lang w:val="es-MX"/>
        </w:rPr>
      </w:pPr>
      <w:r>
        <w:rPr>
          <w:rFonts w:ascii="Arial Narrow" w:hAnsi="Arial Narrow" w:cs="Arial"/>
          <w:b/>
          <w:szCs w:val="24"/>
          <w:lang w:val="es-MX"/>
        </w:rPr>
        <w:t>Residentes de primer año.</w:t>
      </w:r>
    </w:p>
    <w:tbl>
      <w:tblPr>
        <w:tblStyle w:val="Tablaconcuadrcula"/>
        <w:tblW w:w="0" w:type="auto"/>
        <w:tblLook w:val="04A0" w:firstRow="1" w:lastRow="0" w:firstColumn="1" w:lastColumn="0" w:noHBand="0" w:noVBand="1"/>
      </w:tblPr>
      <w:tblGrid>
        <w:gridCol w:w="1278"/>
        <w:gridCol w:w="827"/>
        <w:gridCol w:w="696"/>
        <w:gridCol w:w="740"/>
        <w:gridCol w:w="725"/>
        <w:gridCol w:w="684"/>
        <w:gridCol w:w="889"/>
        <w:gridCol w:w="624"/>
        <w:gridCol w:w="580"/>
        <w:gridCol w:w="613"/>
        <w:gridCol w:w="580"/>
        <w:gridCol w:w="580"/>
        <w:gridCol w:w="580"/>
      </w:tblGrid>
      <w:tr w:rsidR="006A7632" w:rsidRPr="006A7632" w14:paraId="0442FB05" w14:textId="77777777" w:rsidTr="006A7632">
        <w:trPr>
          <w:trHeight w:val="315"/>
        </w:trPr>
        <w:tc>
          <w:tcPr>
            <w:tcW w:w="1278" w:type="dxa"/>
            <w:hideMark/>
          </w:tcPr>
          <w:p w14:paraId="1E5D06BD"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MX"/>
              </w:rPr>
            </w:pPr>
            <w:r w:rsidRPr="006A7632">
              <w:rPr>
                <w:rFonts w:asciiTheme="minorHAnsi" w:hAnsiTheme="minorHAnsi" w:cstheme="minorHAnsi"/>
                <w:b/>
                <w:sz w:val="18"/>
                <w:szCs w:val="18"/>
                <w:lang w:val="es-ES_tradnl"/>
              </w:rPr>
              <w:t> </w:t>
            </w:r>
          </w:p>
        </w:tc>
        <w:tc>
          <w:tcPr>
            <w:tcW w:w="827" w:type="dxa"/>
            <w:hideMark/>
          </w:tcPr>
          <w:p w14:paraId="71D83508"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MARZO</w:t>
            </w:r>
          </w:p>
        </w:tc>
        <w:tc>
          <w:tcPr>
            <w:tcW w:w="696" w:type="dxa"/>
            <w:hideMark/>
          </w:tcPr>
          <w:p w14:paraId="0E7772D7"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ABRIL</w:t>
            </w:r>
          </w:p>
        </w:tc>
        <w:tc>
          <w:tcPr>
            <w:tcW w:w="740" w:type="dxa"/>
            <w:hideMark/>
          </w:tcPr>
          <w:p w14:paraId="177D4A32"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MAYO</w:t>
            </w:r>
          </w:p>
        </w:tc>
        <w:tc>
          <w:tcPr>
            <w:tcW w:w="725" w:type="dxa"/>
            <w:hideMark/>
          </w:tcPr>
          <w:p w14:paraId="3C941A75"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JUNIO</w:t>
            </w:r>
          </w:p>
        </w:tc>
        <w:tc>
          <w:tcPr>
            <w:tcW w:w="684" w:type="dxa"/>
            <w:hideMark/>
          </w:tcPr>
          <w:p w14:paraId="18C7E07C"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JULIO</w:t>
            </w:r>
          </w:p>
        </w:tc>
        <w:tc>
          <w:tcPr>
            <w:tcW w:w="889" w:type="dxa"/>
            <w:hideMark/>
          </w:tcPr>
          <w:p w14:paraId="46FBB0B1"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AGOSTO</w:t>
            </w:r>
          </w:p>
        </w:tc>
        <w:tc>
          <w:tcPr>
            <w:tcW w:w="624" w:type="dxa"/>
            <w:hideMark/>
          </w:tcPr>
          <w:p w14:paraId="40B64041"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SEPT</w:t>
            </w:r>
          </w:p>
        </w:tc>
        <w:tc>
          <w:tcPr>
            <w:tcW w:w="580" w:type="dxa"/>
            <w:hideMark/>
          </w:tcPr>
          <w:p w14:paraId="2ACBE22B"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OCT</w:t>
            </w:r>
          </w:p>
        </w:tc>
        <w:tc>
          <w:tcPr>
            <w:tcW w:w="613" w:type="dxa"/>
            <w:hideMark/>
          </w:tcPr>
          <w:p w14:paraId="6AB05C51"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NOV</w:t>
            </w:r>
          </w:p>
        </w:tc>
        <w:tc>
          <w:tcPr>
            <w:tcW w:w="580" w:type="dxa"/>
            <w:hideMark/>
          </w:tcPr>
          <w:p w14:paraId="0AD28152"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DIC</w:t>
            </w:r>
          </w:p>
        </w:tc>
        <w:tc>
          <w:tcPr>
            <w:tcW w:w="580" w:type="dxa"/>
            <w:hideMark/>
          </w:tcPr>
          <w:p w14:paraId="48B7DDDC"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ENE</w:t>
            </w:r>
          </w:p>
        </w:tc>
        <w:tc>
          <w:tcPr>
            <w:tcW w:w="580" w:type="dxa"/>
            <w:hideMark/>
          </w:tcPr>
          <w:p w14:paraId="50C72E2B"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FEB</w:t>
            </w:r>
          </w:p>
        </w:tc>
      </w:tr>
      <w:tr w:rsidR="006A7632" w:rsidRPr="006A7632" w14:paraId="29A2B618" w14:textId="77777777" w:rsidTr="006A7632">
        <w:trPr>
          <w:trHeight w:val="256"/>
        </w:trPr>
        <w:tc>
          <w:tcPr>
            <w:tcW w:w="1278" w:type="dxa"/>
            <w:hideMark/>
          </w:tcPr>
          <w:p w14:paraId="18A4A8AA" w14:textId="2AFC1F75" w:rsidR="006A7632" w:rsidRPr="00797047" w:rsidRDefault="002263DF" w:rsidP="006A7632">
            <w:pPr>
              <w:pStyle w:val="Textoindependiente"/>
              <w:tabs>
                <w:tab w:val="left" w:pos="3402"/>
                <w:tab w:val="left" w:pos="9639"/>
              </w:tabs>
              <w:jc w:val="left"/>
              <w:rPr>
                <w:rFonts w:asciiTheme="minorHAnsi" w:hAnsiTheme="minorHAnsi" w:cstheme="minorHAnsi"/>
                <w:sz w:val="18"/>
                <w:szCs w:val="18"/>
                <w:lang w:val="es-ES_tradnl"/>
              </w:rPr>
            </w:pPr>
            <w:r w:rsidRPr="00797047">
              <w:rPr>
                <w:rFonts w:asciiTheme="minorHAnsi" w:hAnsiTheme="minorHAnsi" w:cstheme="minorHAnsi"/>
                <w:sz w:val="18"/>
                <w:szCs w:val="18"/>
                <w:lang w:val="es-ES_tradnl"/>
              </w:rPr>
              <w:t>DANIEL GONZÁLEZ HERMOSILLO CORNEJO</w:t>
            </w:r>
          </w:p>
        </w:tc>
        <w:tc>
          <w:tcPr>
            <w:tcW w:w="827" w:type="dxa"/>
            <w:hideMark/>
          </w:tcPr>
          <w:p w14:paraId="7FE73DEC"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 </w:t>
            </w:r>
          </w:p>
        </w:tc>
        <w:tc>
          <w:tcPr>
            <w:tcW w:w="696" w:type="dxa"/>
            <w:hideMark/>
          </w:tcPr>
          <w:p w14:paraId="653F8177"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 </w:t>
            </w:r>
          </w:p>
        </w:tc>
        <w:tc>
          <w:tcPr>
            <w:tcW w:w="740" w:type="dxa"/>
            <w:hideMark/>
          </w:tcPr>
          <w:p w14:paraId="5056A073"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 </w:t>
            </w:r>
          </w:p>
        </w:tc>
        <w:tc>
          <w:tcPr>
            <w:tcW w:w="725" w:type="dxa"/>
            <w:hideMark/>
          </w:tcPr>
          <w:p w14:paraId="26563D09" w14:textId="7EEF106B"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 </w:t>
            </w:r>
            <w:r w:rsidR="00775A0C">
              <w:rPr>
                <w:rFonts w:asciiTheme="minorHAnsi" w:hAnsiTheme="minorHAnsi" w:cstheme="minorHAnsi"/>
                <w:b/>
                <w:sz w:val="18"/>
                <w:szCs w:val="18"/>
                <w:lang w:val="es-ES_tradnl"/>
              </w:rPr>
              <w:t>Vac</w:t>
            </w:r>
          </w:p>
        </w:tc>
        <w:tc>
          <w:tcPr>
            <w:tcW w:w="684" w:type="dxa"/>
            <w:hideMark/>
          </w:tcPr>
          <w:p w14:paraId="55705344"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 </w:t>
            </w:r>
          </w:p>
        </w:tc>
        <w:tc>
          <w:tcPr>
            <w:tcW w:w="889" w:type="dxa"/>
            <w:hideMark/>
          </w:tcPr>
          <w:p w14:paraId="51373F1A"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 </w:t>
            </w:r>
          </w:p>
        </w:tc>
        <w:tc>
          <w:tcPr>
            <w:tcW w:w="624" w:type="dxa"/>
            <w:hideMark/>
          </w:tcPr>
          <w:p w14:paraId="4F7CBBC2" w14:textId="2E4866E3"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p>
        </w:tc>
        <w:tc>
          <w:tcPr>
            <w:tcW w:w="580" w:type="dxa"/>
            <w:hideMark/>
          </w:tcPr>
          <w:p w14:paraId="7F3BF038"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 </w:t>
            </w:r>
          </w:p>
        </w:tc>
        <w:tc>
          <w:tcPr>
            <w:tcW w:w="613" w:type="dxa"/>
            <w:hideMark/>
          </w:tcPr>
          <w:p w14:paraId="397B8004"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 </w:t>
            </w:r>
          </w:p>
        </w:tc>
        <w:tc>
          <w:tcPr>
            <w:tcW w:w="580" w:type="dxa"/>
            <w:hideMark/>
          </w:tcPr>
          <w:p w14:paraId="51EAF40A" w14:textId="2A9FEF01"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 </w:t>
            </w:r>
            <w:r w:rsidR="00775A0C">
              <w:rPr>
                <w:rFonts w:asciiTheme="minorHAnsi" w:hAnsiTheme="minorHAnsi" w:cstheme="minorHAnsi"/>
                <w:b/>
                <w:sz w:val="18"/>
                <w:szCs w:val="18"/>
                <w:lang w:val="es-ES_tradnl"/>
              </w:rPr>
              <w:t>Vac</w:t>
            </w:r>
          </w:p>
        </w:tc>
        <w:tc>
          <w:tcPr>
            <w:tcW w:w="580" w:type="dxa"/>
            <w:hideMark/>
          </w:tcPr>
          <w:p w14:paraId="3DA114A0" w14:textId="77777777"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r w:rsidRPr="006A7632">
              <w:rPr>
                <w:rFonts w:asciiTheme="minorHAnsi" w:hAnsiTheme="minorHAnsi" w:cstheme="minorHAnsi"/>
                <w:b/>
                <w:sz w:val="18"/>
                <w:szCs w:val="18"/>
                <w:lang w:val="es-ES_tradnl"/>
              </w:rPr>
              <w:t> </w:t>
            </w:r>
          </w:p>
        </w:tc>
        <w:tc>
          <w:tcPr>
            <w:tcW w:w="580" w:type="dxa"/>
            <w:hideMark/>
          </w:tcPr>
          <w:p w14:paraId="67A114AA" w14:textId="73E4DEE8" w:rsidR="006A7632" w:rsidRPr="006A7632" w:rsidRDefault="006A7632" w:rsidP="006A7632">
            <w:pPr>
              <w:pStyle w:val="Textoindependiente"/>
              <w:tabs>
                <w:tab w:val="left" w:pos="3402"/>
                <w:tab w:val="left" w:pos="9639"/>
              </w:tabs>
              <w:jc w:val="left"/>
              <w:rPr>
                <w:rFonts w:asciiTheme="minorHAnsi" w:hAnsiTheme="minorHAnsi" w:cstheme="minorHAnsi"/>
                <w:b/>
                <w:sz w:val="18"/>
                <w:szCs w:val="18"/>
                <w:lang w:val="es-ES_tradnl"/>
              </w:rPr>
            </w:pPr>
          </w:p>
        </w:tc>
      </w:tr>
    </w:tbl>
    <w:p w14:paraId="4A49A619" w14:textId="77777777" w:rsidR="000E662A" w:rsidRDefault="000E662A">
      <w:pPr>
        <w:pStyle w:val="Textoindependiente"/>
        <w:tabs>
          <w:tab w:val="left" w:pos="3402"/>
          <w:tab w:val="left" w:pos="9639"/>
        </w:tabs>
        <w:jc w:val="left"/>
        <w:rPr>
          <w:rFonts w:ascii="Arial Narrow" w:hAnsi="Arial Narrow" w:cs="Arial"/>
          <w:b/>
          <w:szCs w:val="24"/>
          <w:lang w:val="es-MX"/>
        </w:rPr>
      </w:pPr>
    </w:p>
    <w:p w14:paraId="7248B300" w14:textId="77777777" w:rsidR="000E662A" w:rsidRDefault="000E662A">
      <w:pPr>
        <w:pStyle w:val="Textoindependiente"/>
        <w:tabs>
          <w:tab w:val="left" w:pos="3402"/>
          <w:tab w:val="left" w:pos="9639"/>
        </w:tabs>
        <w:jc w:val="left"/>
        <w:rPr>
          <w:rFonts w:ascii="Arial Narrow" w:hAnsi="Arial Narrow" w:cs="Arial"/>
          <w:b/>
          <w:szCs w:val="24"/>
          <w:lang w:val="es-MX"/>
        </w:rPr>
      </w:pPr>
    </w:p>
    <w:p w14:paraId="6A08046D" w14:textId="77777777" w:rsidR="00B3556E" w:rsidRDefault="00B3556E">
      <w:pPr>
        <w:pStyle w:val="Textoindependiente"/>
        <w:tabs>
          <w:tab w:val="left" w:pos="3402"/>
          <w:tab w:val="left" w:pos="9639"/>
        </w:tabs>
        <w:jc w:val="left"/>
        <w:rPr>
          <w:rFonts w:ascii="Arial Narrow" w:hAnsi="Arial Narrow" w:cs="Arial"/>
          <w:b/>
          <w:szCs w:val="24"/>
          <w:lang w:val="es-MX"/>
        </w:rPr>
      </w:pPr>
      <w:r>
        <w:rPr>
          <w:rFonts w:ascii="Arial Narrow" w:hAnsi="Arial Narrow" w:cs="Arial"/>
          <w:b/>
          <w:szCs w:val="24"/>
          <w:lang w:val="es-MX"/>
        </w:rPr>
        <w:t>Residentes de segundo año.</w:t>
      </w:r>
    </w:p>
    <w:p w14:paraId="509ECC7F" w14:textId="77777777" w:rsidR="00B3556E" w:rsidRDefault="00B3556E">
      <w:pPr>
        <w:pStyle w:val="Textoindependiente"/>
        <w:tabs>
          <w:tab w:val="left" w:pos="3402"/>
          <w:tab w:val="left" w:pos="9639"/>
        </w:tabs>
        <w:jc w:val="left"/>
        <w:rPr>
          <w:rFonts w:ascii="Arial Narrow" w:hAnsi="Arial Narrow" w:cs="Arial"/>
          <w:b/>
          <w:szCs w:val="24"/>
          <w:lang w:val="es-MX"/>
        </w:rPr>
      </w:pPr>
    </w:p>
    <w:tbl>
      <w:tblPr>
        <w:tblStyle w:val="Tablaconcuadrcula"/>
        <w:tblpPr w:leftFromText="180" w:rightFromText="180" w:vertAnchor="text" w:horzAnchor="page" w:tblpX="1450" w:tblpY="3"/>
        <w:tblW w:w="9622" w:type="dxa"/>
        <w:tblLook w:val="04A0" w:firstRow="1" w:lastRow="0" w:firstColumn="1" w:lastColumn="0" w:noHBand="0" w:noVBand="1"/>
      </w:tblPr>
      <w:tblGrid>
        <w:gridCol w:w="1080"/>
        <w:gridCol w:w="776"/>
        <w:gridCol w:w="744"/>
        <w:gridCol w:w="748"/>
        <w:gridCol w:w="757"/>
        <w:gridCol w:w="843"/>
        <w:gridCol w:w="931"/>
        <w:gridCol w:w="740"/>
        <w:gridCol w:w="809"/>
        <w:gridCol w:w="716"/>
        <w:gridCol w:w="738"/>
        <w:gridCol w:w="740"/>
      </w:tblGrid>
      <w:tr w:rsidR="002263DF" w:rsidRPr="00C53EFC" w14:paraId="4F03EFBE" w14:textId="77777777" w:rsidTr="00555E57">
        <w:trPr>
          <w:trHeight w:val="315"/>
        </w:trPr>
        <w:tc>
          <w:tcPr>
            <w:tcW w:w="1089" w:type="dxa"/>
            <w:hideMark/>
          </w:tcPr>
          <w:p w14:paraId="139A6806" w14:textId="08FCE715" w:rsidR="00993332" w:rsidRPr="00C53EFC" w:rsidRDefault="00993332" w:rsidP="00993332">
            <w:pPr>
              <w:pStyle w:val="Textoindependiente"/>
              <w:tabs>
                <w:tab w:val="left" w:pos="3402"/>
                <w:tab w:val="left" w:pos="9639"/>
              </w:tabs>
              <w:jc w:val="left"/>
              <w:rPr>
                <w:rFonts w:asciiTheme="minorHAnsi" w:hAnsiTheme="minorHAnsi" w:cstheme="minorHAnsi"/>
                <w:noProof/>
                <w:sz w:val="18"/>
                <w:szCs w:val="18"/>
                <w:lang w:val="es-ES_tradnl" w:eastAsia="es-MX"/>
              </w:rPr>
            </w:pPr>
          </w:p>
        </w:tc>
        <w:tc>
          <w:tcPr>
            <w:tcW w:w="686" w:type="dxa"/>
            <w:hideMark/>
          </w:tcPr>
          <w:p w14:paraId="25956CF9" w14:textId="6889ACF4" w:rsidR="00993332" w:rsidRPr="00C53EFC" w:rsidRDefault="00555E57" w:rsidP="00993332">
            <w:pPr>
              <w:pStyle w:val="Textoindependiente"/>
              <w:tabs>
                <w:tab w:val="left" w:pos="3402"/>
                <w:tab w:val="left" w:pos="9639"/>
              </w:tabs>
              <w:jc w:val="left"/>
              <w:rPr>
                <w:rFonts w:asciiTheme="minorHAnsi" w:hAnsiTheme="minorHAnsi" w:cstheme="minorHAnsi"/>
                <w:noProof/>
                <w:sz w:val="18"/>
                <w:szCs w:val="18"/>
                <w:lang w:val="es-ES_tradnl" w:eastAsia="es-MX"/>
              </w:rPr>
            </w:pPr>
            <w:r>
              <w:rPr>
                <w:rFonts w:asciiTheme="minorHAnsi" w:hAnsiTheme="minorHAnsi" w:cstheme="minorHAnsi"/>
                <w:noProof/>
                <w:sz w:val="18"/>
                <w:szCs w:val="18"/>
                <w:lang w:val="es-ES_tradnl" w:eastAsia="es-MX"/>
              </w:rPr>
              <w:t>MARZO</w:t>
            </w:r>
          </w:p>
        </w:tc>
        <w:tc>
          <w:tcPr>
            <w:tcW w:w="750" w:type="dxa"/>
            <w:hideMark/>
          </w:tcPr>
          <w:p w14:paraId="7082482C" w14:textId="5F331F39" w:rsidR="00993332" w:rsidRPr="00C53EFC" w:rsidRDefault="00555E57" w:rsidP="00993332">
            <w:pPr>
              <w:pStyle w:val="Textoindependiente"/>
              <w:tabs>
                <w:tab w:val="left" w:pos="3402"/>
                <w:tab w:val="left" w:pos="9639"/>
              </w:tabs>
              <w:jc w:val="left"/>
              <w:rPr>
                <w:rFonts w:asciiTheme="minorHAnsi" w:hAnsiTheme="minorHAnsi" w:cstheme="minorHAnsi"/>
                <w:noProof/>
                <w:sz w:val="18"/>
                <w:szCs w:val="18"/>
                <w:lang w:val="es-ES_tradnl" w:eastAsia="es-MX"/>
              </w:rPr>
            </w:pPr>
            <w:r>
              <w:rPr>
                <w:rFonts w:asciiTheme="minorHAnsi" w:hAnsiTheme="minorHAnsi" w:cstheme="minorHAnsi"/>
                <w:noProof/>
                <w:sz w:val="18"/>
                <w:szCs w:val="18"/>
                <w:lang w:val="es-ES_tradnl" w:eastAsia="es-MX"/>
              </w:rPr>
              <w:t>ABRIL</w:t>
            </w:r>
          </w:p>
        </w:tc>
        <w:tc>
          <w:tcPr>
            <w:tcW w:w="752" w:type="dxa"/>
            <w:hideMark/>
          </w:tcPr>
          <w:p w14:paraId="5117B745" w14:textId="3F2F7BBA" w:rsidR="00993332" w:rsidRPr="00C53EFC" w:rsidRDefault="00555E57" w:rsidP="00993332">
            <w:pPr>
              <w:pStyle w:val="Textoindependiente"/>
              <w:tabs>
                <w:tab w:val="left" w:pos="3402"/>
                <w:tab w:val="left" w:pos="9639"/>
              </w:tabs>
              <w:jc w:val="left"/>
              <w:rPr>
                <w:rFonts w:asciiTheme="minorHAnsi" w:hAnsiTheme="minorHAnsi" w:cstheme="minorHAnsi"/>
                <w:noProof/>
                <w:sz w:val="18"/>
                <w:szCs w:val="18"/>
                <w:lang w:val="es-ES_tradnl" w:eastAsia="es-MX"/>
              </w:rPr>
            </w:pPr>
            <w:r>
              <w:rPr>
                <w:rFonts w:asciiTheme="minorHAnsi" w:hAnsiTheme="minorHAnsi" w:cstheme="minorHAnsi"/>
                <w:noProof/>
                <w:sz w:val="18"/>
                <w:szCs w:val="18"/>
                <w:lang w:val="es-ES_tradnl" w:eastAsia="es-MX"/>
              </w:rPr>
              <w:t>MAYO</w:t>
            </w:r>
          </w:p>
        </w:tc>
        <w:tc>
          <w:tcPr>
            <w:tcW w:w="762" w:type="dxa"/>
            <w:hideMark/>
          </w:tcPr>
          <w:p w14:paraId="15DEB281" w14:textId="72D63CED" w:rsidR="00993332" w:rsidRPr="00C53EFC" w:rsidRDefault="00555E57" w:rsidP="00993332">
            <w:pPr>
              <w:pStyle w:val="Textoindependiente"/>
              <w:tabs>
                <w:tab w:val="left" w:pos="3402"/>
                <w:tab w:val="left" w:pos="9639"/>
              </w:tabs>
              <w:jc w:val="left"/>
              <w:rPr>
                <w:rFonts w:asciiTheme="minorHAnsi" w:hAnsiTheme="minorHAnsi" w:cstheme="minorHAnsi"/>
                <w:noProof/>
                <w:sz w:val="18"/>
                <w:szCs w:val="18"/>
                <w:lang w:val="es-ES_tradnl" w:eastAsia="es-MX"/>
              </w:rPr>
            </w:pPr>
            <w:r>
              <w:rPr>
                <w:rFonts w:asciiTheme="minorHAnsi" w:hAnsiTheme="minorHAnsi" w:cstheme="minorHAnsi"/>
                <w:noProof/>
                <w:sz w:val="18"/>
                <w:szCs w:val="18"/>
                <w:lang w:val="es-ES_tradnl" w:eastAsia="es-MX"/>
              </w:rPr>
              <w:t>JUNIO</w:t>
            </w:r>
          </w:p>
        </w:tc>
        <w:tc>
          <w:tcPr>
            <w:tcW w:w="822" w:type="dxa"/>
            <w:hideMark/>
          </w:tcPr>
          <w:p w14:paraId="1B72A993" w14:textId="473912A6" w:rsidR="00993332" w:rsidRPr="00C53EFC" w:rsidRDefault="00555E57" w:rsidP="00993332">
            <w:pPr>
              <w:pStyle w:val="Textoindependiente"/>
              <w:tabs>
                <w:tab w:val="left" w:pos="3402"/>
                <w:tab w:val="left" w:pos="9639"/>
              </w:tabs>
              <w:jc w:val="left"/>
              <w:rPr>
                <w:rFonts w:asciiTheme="minorHAnsi" w:hAnsiTheme="minorHAnsi" w:cstheme="minorHAnsi"/>
                <w:noProof/>
                <w:sz w:val="18"/>
                <w:szCs w:val="18"/>
                <w:lang w:val="es-ES_tradnl" w:eastAsia="es-MX"/>
              </w:rPr>
            </w:pPr>
            <w:r>
              <w:rPr>
                <w:rFonts w:asciiTheme="minorHAnsi" w:hAnsiTheme="minorHAnsi" w:cstheme="minorHAnsi"/>
                <w:noProof/>
                <w:sz w:val="18"/>
                <w:szCs w:val="18"/>
                <w:lang w:val="es-ES_tradnl" w:eastAsia="es-MX"/>
              </w:rPr>
              <w:t>AGOSTO</w:t>
            </w:r>
          </w:p>
        </w:tc>
        <w:tc>
          <w:tcPr>
            <w:tcW w:w="955" w:type="dxa"/>
            <w:hideMark/>
          </w:tcPr>
          <w:p w14:paraId="18E03469" w14:textId="0DBE2E24" w:rsidR="00993332" w:rsidRPr="00C53EFC" w:rsidRDefault="00555E57" w:rsidP="00993332">
            <w:pPr>
              <w:pStyle w:val="Textoindependiente"/>
              <w:tabs>
                <w:tab w:val="left" w:pos="3402"/>
                <w:tab w:val="left" w:pos="9639"/>
              </w:tabs>
              <w:jc w:val="left"/>
              <w:rPr>
                <w:rFonts w:asciiTheme="minorHAnsi" w:hAnsiTheme="minorHAnsi" w:cstheme="minorHAnsi"/>
                <w:noProof/>
                <w:sz w:val="18"/>
                <w:szCs w:val="18"/>
                <w:lang w:val="es-ES_tradnl" w:eastAsia="es-MX"/>
              </w:rPr>
            </w:pPr>
            <w:r>
              <w:rPr>
                <w:rFonts w:asciiTheme="minorHAnsi" w:hAnsiTheme="minorHAnsi" w:cstheme="minorHAnsi"/>
                <w:noProof/>
                <w:sz w:val="18"/>
                <w:szCs w:val="18"/>
                <w:lang w:val="es-ES_tradnl" w:eastAsia="es-MX"/>
              </w:rPr>
              <w:t>SEP</w:t>
            </w:r>
          </w:p>
        </w:tc>
        <w:tc>
          <w:tcPr>
            <w:tcW w:w="752" w:type="dxa"/>
            <w:hideMark/>
          </w:tcPr>
          <w:p w14:paraId="6C4768F9" w14:textId="27898CDC" w:rsidR="00993332" w:rsidRPr="00C53EFC" w:rsidRDefault="00555E57" w:rsidP="00993332">
            <w:pPr>
              <w:pStyle w:val="Textoindependiente"/>
              <w:tabs>
                <w:tab w:val="left" w:pos="3402"/>
                <w:tab w:val="left" w:pos="9639"/>
              </w:tabs>
              <w:jc w:val="left"/>
              <w:rPr>
                <w:rFonts w:asciiTheme="minorHAnsi" w:hAnsiTheme="minorHAnsi" w:cstheme="minorHAnsi"/>
                <w:noProof/>
                <w:sz w:val="18"/>
                <w:szCs w:val="18"/>
                <w:lang w:val="es-ES_tradnl" w:eastAsia="es-MX"/>
              </w:rPr>
            </w:pPr>
            <w:r>
              <w:rPr>
                <w:rFonts w:asciiTheme="minorHAnsi" w:hAnsiTheme="minorHAnsi" w:cstheme="minorHAnsi"/>
                <w:noProof/>
                <w:sz w:val="18"/>
                <w:szCs w:val="18"/>
                <w:lang w:val="es-ES_tradnl" w:eastAsia="es-MX"/>
              </w:rPr>
              <w:t>OCT</w:t>
            </w:r>
          </w:p>
        </w:tc>
        <w:tc>
          <w:tcPr>
            <w:tcW w:w="822" w:type="dxa"/>
            <w:hideMark/>
          </w:tcPr>
          <w:p w14:paraId="0A930794" w14:textId="4FD18A4F" w:rsidR="00993332" w:rsidRPr="00C53EFC" w:rsidRDefault="00555E57" w:rsidP="00993332">
            <w:pPr>
              <w:pStyle w:val="Textoindependiente"/>
              <w:tabs>
                <w:tab w:val="left" w:pos="3402"/>
                <w:tab w:val="left" w:pos="9639"/>
              </w:tabs>
              <w:jc w:val="left"/>
              <w:rPr>
                <w:rFonts w:asciiTheme="minorHAnsi" w:hAnsiTheme="minorHAnsi" w:cstheme="minorHAnsi"/>
                <w:noProof/>
                <w:sz w:val="18"/>
                <w:szCs w:val="18"/>
                <w:lang w:val="es-ES_tradnl" w:eastAsia="es-MX"/>
              </w:rPr>
            </w:pPr>
            <w:r>
              <w:rPr>
                <w:rFonts w:asciiTheme="minorHAnsi" w:hAnsiTheme="minorHAnsi" w:cstheme="minorHAnsi"/>
                <w:noProof/>
                <w:sz w:val="18"/>
                <w:szCs w:val="18"/>
                <w:lang w:val="es-ES_tradnl" w:eastAsia="es-MX"/>
              </w:rPr>
              <w:t>NOV</w:t>
            </w:r>
          </w:p>
        </w:tc>
        <w:tc>
          <w:tcPr>
            <w:tcW w:w="729" w:type="dxa"/>
            <w:hideMark/>
          </w:tcPr>
          <w:p w14:paraId="45967AA1" w14:textId="72DCFB93" w:rsidR="00993332" w:rsidRPr="00C53EFC" w:rsidRDefault="00555E57" w:rsidP="00993332">
            <w:pPr>
              <w:pStyle w:val="Textoindependiente"/>
              <w:tabs>
                <w:tab w:val="left" w:pos="3402"/>
                <w:tab w:val="left" w:pos="9639"/>
              </w:tabs>
              <w:jc w:val="left"/>
              <w:rPr>
                <w:rFonts w:asciiTheme="minorHAnsi" w:hAnsiTheme="minorHAnsi" w:cstheme="minorHAnsi"/>
                <w:noProof/>
                <w:sz w:val="18"/>
                <w:szCs w:val="18"/>
                <w:lang w:val="es-ES_tradnl" w:eastAsia="es-MX"/>
              </w:rPr>
            </w:pPr>
            <w:r>
              <w:rPr>
                <w:rFonts w:asciiTheme="minorHAnsi" w:hAnsiTheme="minorHAnsi" w:cstheme="minorHAnsi"/>
                <w:noProof/>
                <w:sz w:val="18"/>
                <w:szCs w:val="18"/>
                <w:lang w:val="es-ES_tradnl" w:eastAsia="es-MX"/>
              </w:rPr>
              <w:t>DIC</w:t>
            </w:r>
          </w:p>
        </w:tc>
        <w:tc>
          <w:tcPr>
            <w:tcW w:w="750" w:type="dxa"/>
            <w:hideMark/>
          </w:tcPr>
          <w:p w14:paraId="38EB3F5E" w14:textId="44B49EAD" w:rsidR="00993332" w:rsidRPr="00C53EFC" w:rsidRDefault="00555E57" w:rsidP="00993332">
            <w:pPr>
              <w:pStyle w:val="Textoindependiente"/>
              <w:tabs>
                <w:tab w:val="left" w:pos="3402"/>
                <w:tab w:val="left" w:pos="9639"/>
              </w:tabs>
              <w:jc w:val="left"/>
              <w:rPr>
                <w:rFonts w:asciiTheme="minorHAnsi" w:hAnsiTheme="minorHAnsi" w:cstheme="minorHAnsi"/>
                <w:noProof/>
                <w:sz w:val="18"/>
                <w:szCs w:val="18"/>
                <w:lang w:val="es-ES_tradnl" w:eastAsia="es-MX"/>
              </w:rPr>
            </w:pPr>
            <w:r>
              <w:rPr>
                <w:rFonts w:asciiTheme="minorHAnsi" w:hAnsiTheme="minorHAnsi" w:cstheme="minorHAnsi"/>
                <w:noProof/>
                <w:sz w:val="18"/>
                <w:szCs w:val="18"/>
                <w:lang w:val="es-ES_tradnl" w:eastAsia="es-MX"/>
              </w:rPr>
              <w:t>ENE</w:t>
            </w:r>
          </w:p>
        </w:tc>
        <w:tc>
          <w:tcPr>
            <w:tcW w:w="753" w:type="dxa"/>
            <w:hideMark/>
          </w:tcPr>
          <w:p w14:paraId="33EABA90" w14:textId="6476605C" w:rsidR="00993332" w:rsidRPr="00C53EFC" w:rsidRDefault="00555E57" w:rsidP="00993332">
            <w:pPr>
              <w:pStyle w:val="Textoindependiente"/>
              <w:tabs>
                <w:tab w:val="left" w:pos="3402"/>
                <w:tab w:val="left" w:pos="9639"/>
              </w:tabs>
              <w:jc w:val="left"/>
              <w:rPr>
                <w:rFonts w:asciiTheme="minorHAnsi" w:hAnsiTheme="minorHAnsi" w:cstheme="minorHAnsi"/>
                <w:noProof/>
                <w:sz w:val="18"/>
                <w:szCs w:val="18"/>
                <w:lang w:val="es-ES_tradnl" w:eastAsia="es-MX"/>
              </w:rPr>
            </w:pPr>
            <w:r>
              <w:rPr>
                <w:rFonts w:asciiTheme="minorHAnsi" w:hAnsiTheme="minorHAnsi" w:cstheme="minorHAnsi"/>
                <w:noProof/>
                <w:sz w:val="18"/>
                <w:szCs w:val="18"/>
                <w:lang w:val="es-ES_tradnl" w:eastAsia="es-MX"/>
              </w:rPr>
              <w:t>FEB</w:t>
            </w:r>
          </w:p>
        </w:tc>
      </w:tr>
      <w:tr w:rsidR="002263DF" w:rsidRPr="00C53EFC" w14:paraId="518F9B69" w14:textId="77777777" w:rsidTr="00555E57">
        <w:trPr>
          <w:trHeight w:val="315"/>
        </w:trPr>
        <w:tc>
          <w:tcPr>
            <w:tcW w:w="1089" w:type="dxa"/>
            <w:hideMark/>
          </w:tcPr>
          <w:p w14:paraId="65112629" w14:textId="7D492F17" w:rsidR="00993332" w:rsidRPr="00C53EFC" w:rsidRDefault="002263DF" w:rsidP="00993332">
            <w:pPr>
              <w:pStyle w:val="Textoindependiente"/>
              <w:tabs>
                <w:tab w:val="left" w:pos="3402"/>
                <w:tab w:val="left" w:pos="9639"/>
              </w:tabs>
              <w:jc w:val="left"/>
              <w:rPr>
                <w:rFonts w:asciiTheme="minorHAnsi" w:hAnsiTheme="minorHAnsi" w:cstheme="minorHAnsi"/>
                <w:noProof/>
                <w:sz w:val="18"/>
                <w:szCs w:val="18"/>
                <w:lang w:val="es-ES_tradnl" w:eastAsia="es-MX"/>
              </w:rPr>
            </w:pPr>
            <w:r>
              <w:rPr>
                <w:rFonts w:asciiTheme="minorHAnsi" w:hAnsiTheme="minorHAnsi" w:cstheme="minorHAnsi"/>
                <w:noProof/>
                <w:sz w:val="18"/>
                <w:szCs w:val="18"/>
                <w:lang w:val="es-ES_tradnl" w:eastAsia="es-MX"/>
              </w:rPr>
              <w:t>RICARDO BALANZÁ LÓPEZ</w:t>
            </w:r>
          </w:p>
        </w:tc>
        <w:tc>
          <w:tcPr>
            <w:tcW w:w="686" w:type="dxa"/>
            <w:hideMark/>
          </w:tcPr>
          <w:p w14:paraId="5DF1E070" w14:textId="577225E1" w:rsidR="00993332" w:rsidRPr="00C53EFC" w:rsidRDefault="00993332" w:rsidP="00993332">
            <w:pPr>
              <w:pStyle w:val="Textoindependiente"/>
              <w:tabs>
                <w:tab w:val="left" w:pos="3402"/>
                <w:tab w:val="left" w:pos="9639"/>
              </w:tabs>
              <w:jc w:val="left"/>
              <w:rPr>
                <w:rFonts w:asciiTheme="minorHAnsi" w:hAnsiTheme="minorHAnsi" w:cstheme="minorHAnsi"/>
                <w:noProof/>
                <w:sz w:val="18"/>
                <w:szCs w:val="18"/>
                <w:lang w:val="es-ES_tradnl" w:eastAsia="es-MX"/>
              </w:rPr>
            </w:pPr>
          </w:p>
        </w:tc>
        <w:tc>
          <w:tcPr>
            <w:tcW w:w="750" w:type="dxa"/>
            <w:hideMark/>
          </w:tcPr>
          <w:p w14:paraId="233C17F5" w14:textId="51241C80" w:rsidR="00993332" w:rsidRPr="00C53EFC" w:rsidRDefault="00993332" w:rsidP="00993332">
            <w:pPr>
              <w:pStyle w:val="Textoindependiente"/>
              <w:tabs>
                <w:tab w:val="left" w:pos="3402"/>
                <w:tab w:val="left" w:pos="9639"/>
              </w:tabs>
              <w:jc w:val="left"/>
              <w:rPr>
                <w:rFonts w:asciiTheme="minorHAnsi" w:hAnsiTheme="minorHAnsi" w:cstheme="minorHAnsi"/>
                <w:noProof/>
                <w:sz w:val="18"/>
                <w:szCs w:val="18"/>
                <w:lang w:val="es-ES_tradnl" w:eastAsia="es-MX"/>
              </w:rPr>
            </w:pPr>
          </w:p>
        </w:tc>
        <w:tc>
          <w:tcPr>
            <w:tcW w:w="752" w:type="dxa"/>
            <w:hideMark/>
          </w:tcPr>
          <w:p w14:paraId="536FE1BA" w14:textId="71664CB0" w:rsidR="00993332" w:rsidRPr="00C53EFC" w:rsidRDefault="00993332" w:rsidP="00993332">
            <w:pPr>
              <w:pStyle w:val="Textoindependiente"/>
              <w:tabs>
                <w:tab w:val="left" w:pos="3402"/>
                <w:tab w:val="left" w:pos="9639"/>
              </w:tabs>
              <w:jc w:val="left"/>
              <w:rPr>
                <w:rFonts w:asciiTheme="minorHAnsi" w:hAnsiTheme="minorHAnsi" w:cstheme="minorHAnsi"/>
                <w:noProof/>
                <w:sz w:val="18"/>
                <w:szCs w:val="18"/>
                <w:lang w:val="es-ES_tradnl" w:eastAsia="es-MX"/>
              </w:rPr>
            </w:pPr>
          </w:p>
        </w:tc>
        <w:tc>
          <w:tcPr>
            <w:tcW w:w="762" w:type="dxa"/>
            <w:hideMark/>
          </w:tcPr>
          <w:p w14:paraId="0633809A" w14:textId="7C98F53E" w:rsidR="00993332" w:rsidRPr="00C53EFC" w:rsidRDefault="00993332" w:rsidP="00993332">
            <w:pPr>
              <w:pStyle w:val="Textoindependiente"/>
              <w:tabs>
                <w:tab w:val="left" w:pos="3402"/>
                <w:tab w:val="left" w:pos="9639"/>
              </w:tabs>
              <w:jc w:val="left"/>
              <w:rPr>
                <w:rFonts w:asciiTheme="minorHAnsi" w:hAnsiTheme="minorHAnsi" w:cstheme="minorHAnsi"/>
                <w:noProof/>
                <w:sz w:val="18"/>
                <w:szCs w:val="18"/>
                <w:lang w:val="es-ES_tradnl" w:eastAsia="es-MX"/>
              </w:rPr>
            </w:pPr>
          </w:p>
        </w:tc>
        <w:tc>
          <w:tcPr>
            <w:tcW w:w="822" w:type="dxa"/>
            <w:hideMark/>
          </w:tcPr>
          <w:p w14:paraId="00D95A3B" w14:textId="13054EBA" w:rsidR="00993332" w:rsidRPr="00C53EFC" w:rsidRDefault="00993332" w:rsidP="00993332">
            <w:pPr>
              <w:pStyle w:val="Textoindependiente"/>
              <w:tabs>
                <w:tab w:val="left" w:pos="3402"/>
                <w:tab w:val="left" w:pos="9639"/>
              </w:tabs>
              <w:jc w:val="left"/>
              <w:rPr>
                <w:rFonts w:asciiTheme="minorHAnsi" w:hAnsiTheme="minorHAnsi" w:cstheme="minorHAnsi"/>
                <w:noProof/>
                <w:sz w:val="18"/>
                <w:szCs w:val="18"/>
                <w:lang w:val="es-ES_tradnl" w:eastAsia="es-MX"/>
              </w:rPr>
            </w:pPr>
          </w:p>
        </w:tc>
        <w:tc>
          <w:tcPr>
            <w:tcW w:w="955" w:type="dxa"/>
            <w:hideMark/>
          </w:tcPr>
          <w:p w14:paraId="2D674B72" w14:textId="0AAEBF6A" w:rsidR="00993332" w:rsidRPr="00C53EFC" w:rsidRDefault="00555E57" w:rsidP="00993332">
            <w:pPr>
              <w:pStyle w:val="Textoindependiente"/>
              <w:tabs>
                <w:tab w:val="left" w:pos="3402"/>
                <w:tab w:val="left" w:pos="9639"/>
              </w:tabs>
              <w:jc w:val="left"/>
              <w:rPr>
                <w:rFonts w:asciiTheme="minorHAnsi" w:hAnsiTheme="minorHAnsi" w:cstheme="minorHAnsi"/>
                <w:noProof/>
                <w:sz w:val="18"/>
                <w:szCs w:val="18"/>
                <w:lang w:val="es-ES_tradnl" w:eastAsia="es-MX"/>
              </w:rPr>
            </w:pPr>
            <w:r>
              <w:rPr>
                <w:rFonts w:asciiTheme="minorHAnsi" w:hAnsiTheme="minorHAnsi" w:cstheme="minorHAnsi"/>
                <w:noProof/>
                <w:sz w:val="18"/>
                <w:szCs w:val="18"/>
                <w:lang w:val="es-ES_tradnl" w:eastAsia="es-MX"/>
              </w:rPr>
              <w:t>Vac</w:t>
            </w:r>
          </w:p>
        </w:tc>
        <w:tc>
          <w:tcPr>
            <w:tcW w:w="752" w:type="dxa"/>
            <w:hideMark/>
          </w:tcPr>
          <w:p w14:paraId="6EC62F3A" w14:textId="6CF1F83B" w:rsidR="00993332" w:rsidRPr="00C53EFC" w:rsidRDefault="00993332" w:rsidP="00993332">
            <w:pPr>
              <w:pStyle w:val="Textoindependiente"/>
              <w:tabs>
                <w:tab w:val="left" w:pos="3402"/>
                <w:tab w:val="left" w:pos="9639"/>
              </w:tabs>
              <w:jc w:val="left"/>
              <w:rPr>
                <w:rFonts w:asciiTheme="minorHAnsi" w:hAnsiTheme="minorHAnsi" w:cstheme="minorHAnsi"/>
                <w:noProof/>
                <w:sz w:val="18"/>
                <w:szCs w:val="18"/>
                <w:lang w:val="es-ES_tradnl" w:eastAsia="es-MX"/>
              </w:rPr>
            </w:pPr>
          </w:p>
        </w:tc>
        <w:tc>
          <w:tcPr>
            <w:tcW w:w="822" w:type="dxa"/>
            <w:hideMark/>
          </w:tcPr>
          <w:p w14:paraId="440EAF1B" w14:textId="19CCEE84" w:rsidR="00993332" w:rsidRPr="00C53EFC" w:rsidRDefault="00993332" w:rsidP="00993332">
            <w:pPr>
              <w:pStyle w:val="Textoindependiente"/>
              <w:tabs>
                <w:tab w:val="left" w:pos="3402"/>
                <w:tab w:val="left" w:pos="9639"/>
              </w:tabs>
              <w:jc w:val="left"/>
              <w:rPr>
                <w:rFonts w:asciiTheme="minorHAnsi" w:hAnsiTheme="minorHAnsi" w:cstheme="minorHAnsi"/>
                <w:noProof/>
                <w:sz w:val="18"/>
                <w:szCs w:val="18"/>
                <w:lang w:val="es-ES_tradnl" w:eastAsia="es-MX"/>
              </w:rPr>
            </w:pPr>
          </w:p>
        </w:tc>
        <w:tc>
          <w:tcPr>
            <w:tcW w:w="729" w:type="dxa"/>
            <w:hideMark/>
          </w:tcPr>
          <w:p w14:paraId="026077C1" w14:textId="65E6F3D3" w:rsidR="00993332" w:rsidRPr="00C53EFC" w:rsidRDefault="00993332" w:rsidP="00993332">
            <w:pPr>
              <w:pStyle w:val="Textoindependiente"/>
              <w:tabs>
                <w:tab w:val="left" w:pos="3402"/>
                <w:tab w:val="left" w:pos="9639"/>
              </w:tabs>
              <w:jc w:val="left"/>
              <w:rPr>
                <w:rFonts w:asciiTheme="minorHAnsi" w:hAnsiTheme="minorHAnsi" w:cstheme="minorHAnsi"/>
                <w:noProof/>
                <w:sz w:val="18"/>
                <w:szCs w:val="18"/>
                <w:lang w:val="es-ES_tradnl" w:eastAsia="es-MX"/>
              </w:rPr>
            </w:pPr>
          </w:p>
        </w:tc>
        <w:tc>
          <w:tcPr>
            <w:tcW w:w="750" w:type="dxa"/>
            <w:hideMark/>
          </w:tcPr>
          <w:p w14:paraId="49DECB87" w14:textId="68458EBD" w:rsidR="00993332" w:rsidRPr="00C53EFC" w:rsidRDefault="00555E57" w:rsidP="00993332">
            <w:pPr>
              <w:pStyle w:val="Textoindependiente"/>
              <w:tabs>
                <w:tab w:val="left" w:pos="3402"/>
                <w:tab w:val="left" w:pos="9639"/>
              </w:tabs>
              <w:jc w:val="left"/>
              <w:rPr>
                <w:rFonts w:asciiTheme="minorHAnsi" w:hAnsiTheme="minorHAnsi" w:cstheme="minorHAnsi"/>
                <w:noProof/>
                <w:sz w:val="18"/>
                <w:szCs w:val="18"/>
                <w:lang w:val="es-ES_tradnl" w:eastAsia="es-MX"/>
              </w:rPr>
            </w:pPr>
            <w:r>
              <w:rPr>
                <w:rFonts w:asciiTheme="minorHAnsi" w:hAnsiTheme="minorHAnsi" w:cstheme="minorHAnsi"/>
                <w:noProof/>
                <w:sz w:val="18"/>
                <w:szCs w:val="18"/>
                <w:lang w:val="es-ES_tradnl" w:eastAsia="es-MX"/>
              </w:rPr>
              <w:t>Vac</w:t>
            </w:r>
          </w:p>
        </w:tc>
        <w:tc>
          <w:tcPr>
            <w:tcW w:w="753" w:type="dxa"/>
            <w:hideMark/>
          </w:tcPr>
          <w:p w14:paraId="0332DE87" w14:textId="4F81E93D" w:rsidR="00993332" w:rsidRPr="00C53EFC" w:rsidRDefault="00993332" w:rsidP="00993332">
            <w:pPr>
              <w:pStyle w:val="Textoindependiente"/>
              <w:tabs>
                <w:tab w:val="left" w:pos="3402"/>
                <w:tab w:val="left" w:pos="9639"/>
              </w:tabs>
              <w:jc w:val="left"/>
              <w:rPr>
                <w:rFonts w:asciiTheme="minorHAnsi" w:hAnsiTheme="minorHAnsi" w:cstheme="minorHAnsi"/>
                <w:noProof/>
                <w:sz w:val="18"/>
                <w:szCs w:val="18"/>
                <w:lang w:val="es-ES_tradnl" w:eastAsia="es-MX"/>
              </w:rPr>
            </w:pPr>
          </w:p>
        </w:tc>
      </w:tr>
    </w:tbl>
    <w:p w14:paraId="79B4450F" w14:textId="77777777" w:rsidR="000C5D81" w:rsidRDefault="000C5D81">
      <w:pPr>
        <w:pStyle w:val="Textoindependiente"/>
        <w:tabs>
          <w:tab w:val="left" w:pos="3402"/>
          <w:tab w:val="left" w:pos="9639"/>
        </w:tabs>
        <w:jc w:val="left"/>
        <w:rPr>
          <w:rFonts w:ascii="Arial Narrow" w:hAnsi="Arial Narrow" w:cs="Arial"/>
          <w:b/>
          <w:sz w:val="22"/>
          <w:lang w:val="es-MX"/>
        </w:rPr>
      </w:pPr>
    </w:p>
    <w:p w14:paraId="235EDACE" w14:textId="77777777" w:rsidR="00555E57" w:rsidRDefault="00555E57">
      <w:pPr>
        <w:pStyle w:val="Textoindependiente"/>
        <w:tabs>
          <w:tab w:val="left" w:pos="3402"/>
          <w:tab w:val="left" w:pos="9639"/>
        </w:tabs>
        <w:jc w:val="left"/>
        <w:rPr>
          <w:rFonts w:ascii="Arial Narrow" w:hAnsi="Arial Narrow" w:cs="Arial"/>
          <w:b/>
          <w:sz w:val="22"/>
          <w:lang w:val="es-MX"/>
        </w:rPr>
      </w:pPr>
    </w:p>
    <w:p w14:paraId="13CA3E13" w14:textId="77777777" w:rsidR="006430D7" w:rsidRDefault="00A3283F">
      <w:pPr>
        <w:pStyle w:val="Textoindependiente"/>
        <w:tabs>
          <w:tab w:val="left" w:pos="3402"/>
          <w:tab w:val="left" w:pos="9639"/>
        </w:tabs>
        <w:jc w:val="left"/>
        <w:rPr>
          <w:rFonts w:ascii="Arial Narrow" w:hAnsi="Arial Narrow" w:cs="Arial"/>
          <w:b/>
          <w:sz w:val="22"/>
          <w:lang w:val="es-MX"/>
        </w:rPr>
      </w:pPr>
      <w:r>
        <w:rPr>
          <w:rFonts w:ascii="Arial Narrow" w:hAnsi="Arial Narrow" w:cs="Arial"/>
          <w:b/>
          <w:sz w:val="22"/>
          <w:lang w:val="es-MX"/>
        </w:rPr>
        <w:t>ROTACIONES DE LA SEDE Y EXTERNAS.</w:t>
      </w:r>
    </w:p>
    <w:p w14:paraId="50BC087D" w14:textId="77777777" w:rsidR="00A3283F" w:rsidRDefault="00A3283F">
      <w:pPr>
        <w:pStyle w:val="Textoindependiente"/>
        <w:tabs>
          <w:tab w:val="left" w:pos="3402"/>
          <w:tab w:val="left" w:pos="9639"/>
        </w:tabs>
        <w:jc w:val="left"/>
        <w:rPr>
          <w:rFonts w:ascii="Arial Narrow" w:hAnsi="Arial Narrow" w:cs="Arial"/>
          <w:b/>
          <w:sz w:val="22"/>
          <w:lang w:val="es-MX"/>
        </w:rPr>
      </w:pPr>
    </w:p>
    <w:p w14:paraId="589E75FB" w14:textId="77777777" w:rsidR="00A3283F" w:rsidRDefault="00A3283F">
      <w:pPr>
        <w:pStyle w:val="Textoindependiente"/>
        <w:tabs>
          <w:tab w:val="left" w:pos="3402"/>
          <w:tab w:val="left" w:pos="9639"/>
        </w:tabs>
        <w:jc w:val="left"/>
        <w:rPr>
          <w:rFonts w:ascii="Arial Narrow" w:hAnsi="Arial Narrow" w:cs="Arial"/>
          <w:b/>
          <w:sz w:val="22"/>
          <w:lang w:val="es-MX"/>
        </w:rPr>
      </w:pPr>
      <w:r>
        <w:rPr>
          <w:rFonts w:ascii="Arial Narrow" w:hAnsi="Arial Narrow" w:cs="Arial"/>
          <w:b/>
          <w:sz w:val="22"/>
          <w:lang w:val="es-MX"/>
        </w:rPr>
        <w:t>Residentes de primer año.</w:t>
      </w:r>
    </w:p>
    <w:p w14:paraId="5220FE77" w14:textId="77777777" w:rsidR="00A3283F" w:rsidRPr="00A3283F" w:rsidRDefault="00A3283F">
      <w:pPr>
        <w:pStyle w:val="Textoindependiente"/>
        <w:tabs>
          <w:tab w:val="left" w:pos="3402"/>
          <w:tab w:val="left" w:pos="9639"/>
        </w:tabs>
        <w:jc w:val="left"/>
        <w:rPr>
          <w:rFonts w:ascii="Arial Narrow" w:hAnsi="Arial Narrow" w:cs="Arial"/>
          <w:b/>
          <w:sz w:val="22"/>
          <w:lang w:val="es-MX"/>
        </w:rPr>
      </w:pPr>
    </w:p>
    <w:p w14:paraId="56CF04BA" w14:textId="2CD82423" w:rsidR="00A3283F" w:rsidRDefault="00555E57">
      <w:pPr>
        <w:pStyle w:val="Textoindependiente"/>
        <w:tabs>
          <w:tab w:val="left" w:pos="3402"/>
          <w:tab w:val="left" w:pos="9639"/>
        </w:tabs>
        <w:jc w:val="left"/>
        <w:rPr>
          <w:rFonts w:ascii="Arial Narrow" w:hAnsi="Arial Narrow" w:cs="Arial"/>
          <w:sz w:val="22"/>
          <w:lang w:val="es-MX"/>
        </w:rPr>
      </w:pPr>
      <w:r>
        <w:rPr>
          <w:rFonts w:ascii="Arial Narrow" w:hAnsi="Arial Narrow" w:cs="Arial"/>
          <w:sz w:val="22"/>
          <w:lang w:val="es-MX"/>
        </w:rPr>
        <w:t>D</w:t>
      </w:r>
      <w:r w:rsidR="00993332">
        <w:rPr>
          <w:rFonts w:ascii="Arial Narrow" w:hAnsi="Arial Narrow" w:cs="Arial"/>
          <w:sz w:val="22"/>
          <w:lang w:val="es-MX"/>
        </w:rPr>
        <w:t>urante los primeros seis meses no hay rotaciones exter</w:t>
      </w:r>
      <w:r>
        <w:rPr>
          <w:rFonts w:ascii="Arial Narrow" w:hAnsi="Arial Narrow" w:cs="Arial"/>
          <w:sz w:val="22"/>
          <w:lang w:val="es-MX"/>
        </w:rPr>
        <w:t>nas y se realizan a partir del</w:t>
      </w:r>
      <w:r w:rsidR="00993332">
        <w:rPr>
          <w:rFonts w:ascii="Arial Narrow" w:hAnsi="Arial Narrow" w:cs="Arial"/>
          <w:sz w:val="22"/>
          <w:lang w:val="es-MX"/>
        </w:rPr>
        <w:t xml:space="preserve"> segundo semestre</w:t>
      </w:r>
    </w:p>
    <w:p w14:paraId="5EF54A2E" w14:textId="77777777" w:rsidR="00B27A73" w:rsidRDefault="00B27A73">
      <w:pPr>
        <w:pStyle w:val="Textoindependiente"/>
        <w:tabs>
          <w:tab w:val="left" w:pos="3402"/>
          <w:tab w:val="left" w:pos="9639"/>
        </w:tabs>
        <w:jc w:val="left"/>
        <w:rPr>
          <w:rFonts w:ascii="Arial Narrow" w:hAnsi="Arial Narrow" w:cs="Arial"/>
          <w:sz w:val="22"/>
          <w:lang w:val="es-MX"/>
        </w:rPr>
      </w:pPr>
    </w:p>
    <w:tbl>
      <w:tblPr>
        <w:tblStyle w:val="Tablaconcuadrcula"/>
        <w:tblW w:w="10372" w:type="dxa"/>
        <w:tblInd w:w="-743" w:type="dxa"/>
        <w:tblLook w:val="04A0" w:firstRow="1" w:lastRow="0" w:firstColumn="1" w:lastColumn="0" w:noHBand="0" w:noVBand="1"/>
      </w:tblPr>
      <w:tblGrid>
        <w:gridCol w:w="1186"/>
        <w:gridCol w:w="765"/>
        <w:gridCol w:w="769"/>
        <w:gridCol w:w="766"/>
        <w:gridCol w:w="763"/>
        <w:gridCol w:w="769"/>
        <w:gridCol w:w="769"/>
        <w:gridCol w:w="766"/>
        <w:gridCol w:w="764"/>
        <w:gridCol w:w="766"/>
        <w:gridCol w:w="762"/>
        <w:gridCol w:w="764"/>
        <w:gridCol w:w="763"/>
      </w:tblGrid>
      <w:tr w:rsidR="000C5D81" w:rsidRPr="000C5D81" w14:paraId="481E3910" w14:textId="77777777" w:rsidTr="00A80450">
        <w:trPr>
          <w:trHeight w:val="334"/>
        </w:trPr>
        <w:tc>
          <w:tcPr>
            <w:tcW w:w="1072" w:type="dxa"/>
            <w:hideMark/>
          </w:tcPr>
          <w:p w14:paraId="032BB529" w14:textId="77777777"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MX"/>
              </w:rPr>
            </w:pPr>
            <w:r w:rsidRPr="000C5D81">
              <w:rPr>
                <w:rFonts w:asciiTheme="minorHAnsi" w:hAnsiTheme="minorHAnsi" w:cstheme="minorHAnsi"/>
                <w:sz w:val="18"/>
                <w:szCs w:val="18"/>
                <w:lang w:val="es-ES_tradnl"/>
              </w:rPr>
              <w:t> </w:t>
            </w:r>
          </w:p>
        </w:tc>
        <w:tc>
          <w:tcPr>
            <w:tcW w:w="775" w:type="dxa"/>
            <w:hideMark/>
          </w:tcPr>
          <w:p w14:paraId="3ED18F55" w14:textId="77777777"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r w:rsidRPr="000C5D81">
              <w:rPr>
                <w:rFonts w:asciiTheme="minorHAnsi" w:hAnsiTheme="minorHAnsi" w:cstheme="minorHAnsi"/>
                <w:sz w:val="18"/>
                <w:szCs w:val="18"/>
                <w:lang w:val="es-ES_tradnl"/>
              </w:rPr>
              <w:t>MAR</w:t>
            </w:r>
          </w:p>
        </w:tc>
        <w:tc>
          <w:tcPr>
            <w:tcW w:w="775" w:type="dxa"/>
            <w:hideMark/>
          </w:tcPr>
          <w:p w14:paraId="08747485" w14:textId="77777777"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r w:rsidRPr="000C5D81">
              <w:rPr>
                <w:rFonts w:asciiTheme="minorHAnsi" w:hAnsiTheme="minorHAnsi" w:cstheme="minorHAnsi"/>
                <w:sz w:val="18"/>
                <w:szCs w:val="18"/>
                <w:lang w:val="es-ES_tradnl"/>
              </w:rPr>
              <w:t>ABRIL</w:t>
            </w:r>
          </w:p>
        </w:tc>
        <w:tc>
          <w:tcPr>
            <w:tcW w:w="775" w:type="dxa"/>
            <w:hideMark/>
          </w:tcPr>
          <w:p w14:paraId="76A6C51D" w14:textId="77777777"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r w:rsidRPr="000C5D81">
              <w:rPr>
                <w:rFonts w:asciiTheme="minorHAnsi" w:hAnsiTheme="minorHAnsi" w:cstheme="minorHAnsi"/>
                <w:sz w:val="18"/>
                <w:szCs w:val="18"/>
                <w:lang w:val="es-ES_tradnl"/>
              </w:rPr>
              <w:t>MAY</w:t>
            </w:r>
          </w:p>
        </w:tc>
        <w:tc>
          <w:tcPr>
            <w:tcW w:w="775" w:type="dxa"/>
            <w:hideMark/>
          </w:tcPr>
          <w:p w14:paraId="76E4EF94" w14:textId="77777777"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r w:rsidRPr="000C5D81">
              <w:rPr>
                <w:rFonts w:asciiTheme="minorHAnsi" w:hAnsiTheme="minorHAnsi" w:cstheme="minorHAnsi"/>
                <w:sz w:val="18"/>
                <w:szCs w:val="18"/>
                <w:lang w:val="es-ES_tradnl"/>
              </w:rPr>
              <w:t>JUN</w:t>
            </w:r>
          </w:p>
        </w:tc>
        <w:tc>
          <w:tcPr>
            <w:tcW w:w="775" w:type="dxa"/>
            <w:hideMark/>
          </w:tcPr>
          <w:p w14:paraId="47C7FF52" w14:textId="77777777"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r w:rsidRPr="000C5D81">
              <w:rPr>
                <w:rFonts w:asciiTheme="minorHAnsi" w:hAnsiTheme="minorHAnsi" w:cstheme="minorHAnsi"/>
                <w:sz w:val="18"/>
                <w:szCs w:val="18"/>
                <w:lang w:val="es-ES_tradnl"/>
              </w:rPr>
              <w:t>JULIO</w:t>
            </w:r>
          </w:p>
        </w:tc>
        <w:tc>
          <w:tcPr>
            <w:tcW w:w="775" w:type="dxa"/>
            <w:hideMark/>
          </w:tcPr>
          <w:p w14:paraId="5E9ABEAF" w14:textId="77777777"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r w:rsidRPr="000C5D81">
              <w:rPr>
                <w:rFonts w:asciiTheme="minorHAnsi" w:hAnsiTheme="minorHAnsi" w:cstheme="minorHAnsi"/>
                <w:sz w:val="18"/>
                <w:szCs w:val="18"/>
                <w:lang w:val="es-ES_tradnl"/>
              </w:rPr>
              <w:t>AGOS</w:t>
            </w:r>
          </w:p>
        </w:tc>
        <w:tc>
          <w:tcPr>
            <w:tcW w:w="775" w:type="dxa"/>
            <w:hideMark/>
          </w:tcPr>
          <w:p w14:paraId="71922DDE" w14:textId="77777777"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r w:rsidRPr="000C5D81">
              <w:rPr>
                <w:rFonts w:asciiTheme="minorHAnsi" w:hAnsiTheme="minorHAnsi" w:cstheme="minorHAnsi"/>
                <w:sz w:val="18"/>
                <w:szCs w:val="18"/>
                <w:lang w:val="es-ES_tradnl"/>
              </w:rPr>
              <w:t>SEPT</w:t>
            </w:r>
          </w:p>
        </w:tc>
        <w:tc>
          <w:tcPr>
            <w:tcW w:w="775" w:type="dxa"/>
            <w:hideMark/>
          </w:tcPr>
          <w:p w14:paraId="0FF685E1" w14:textId="77777777"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r w:rsidRPr="000C5D81">
              <w:rPr>
                <w:rFonts w:asciiTheme="minorHAnsi" w:hAnsiTheme="minorHAnsi" w:cstheme="minorHAnsi"/>
                <w:sz w:val="18"/>
                <w:szCs w:val="18"/>
                <w:lang w:val="es-ES_tradnl"/>
              </w:rPr>
              <w:t>OCT</w:t>
            </w:r>
          </w:p>
        </w:tc>
        <w:tc>
          <w:tcPr>
            <w:tcW w:w="775" w:type="dxa"/>
            <w:hideMark/>
          </w:tcPr>
          <w:p w14:paraId="7F7AAF53" w14:textId="77777777"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r w:rsidRPr="000C5D81">
              <w:rPr>
                <w:rFonts w:asciiTheme="minorHAnsi" w:hAnsiTheme="minorHAnsi" w:cstheme="minorHAnsi"/>
                <w:sz w:val="18"/>
                <w:szCs w:val="18"/>
                <w:lang w:val="es-ES_tradnl"/>
              </w:rPr>
              <w:t>NOV</w:t>
            </w:r>
          </w:p>
        </w:tc>
        <w:tc>
          <w:tcPr>
            <w:tcW w:w="775" w:type="dxa"/>
            <w:hideMark/>
          </w:tcPr>
          <w:p w14:paraId="20A4F1E6" w14:textId="77777777"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r w:rsidRPr="000C5D81">
              <w:rPr>
                <w:rFonts w:asciiTheme="minorHAnsi" w:hAnsiTheme="minorHAnsi" w:cstheme="minorHAnsi"/>
                <w:sz w:val="18"/>
                <w:szCs w:val="18"/>
                <w:lang w:val="es-ES_tradnl"/>
              </w:rPr>
              <w:t>DIC</w:t>
            </w:r>
          </w:p>
        </w:tc>
        <w:tc>
          <w:tcPr>
            <w:tcW w:w="775" w:type="dxa"/>
            <w:hideMark/>
          </w:tcPr>
          <w:p w14:paraId="72E0CA03" w14:textId="77777777"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r w:rsidRPr="000C5D81">
              <w:rPr>
                <w:rFonts w:asciiTheme="minorHAnsi" w:hAnsiTheme="minorHAnsi" w:cstheme="minorHAnsi"/>
                <w:sz w:val="18"/>
                <w:szCs w:val="18"/>
                <w:lang w:val="es-ES_tradnl"/>
              </w:rPr>
              <w:t>ENE</w:t>
            </w:r>
          </w:p>
        </w:tc>
        <w:tc>
          <w:tcPr>
            <w:tcW w:w="775" w:type="dxa"/>
            <w:hideMark/>
          </w:tcPr>
          <w:p w14:paraId="34B2BD8A" w14:textId="77777777"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r w:rsidRPr="000C5D81">
              <w:rPr>
                <w:rFonts w:asciiTheme="minorHAnsi" w:hAnsiTheme="minorHAnsi" w:cstheme="minorHAnsi"/>
                <w:sz w:val="18"/>
                <w:szCs w:val="18"/>
                <w:lang w:val="es-ES_tradnl"/>
              </w:rPr>
              <w:t>FEB</w:t>
            </w:r>
          </w:p>
        </w:tc>
      </w:tr>
      <w:tr w:rsidR="000C5D81" w:rsidRPr="000C5D81" w14:paraId="237E5295" w14:textId="77777777" w:rsidTr="00A80450">
        <w:trPr>
          <w:trHeight w:val="334"/>
        </w:trPr>
        <w:tc>
          <w:tcPr>
            <w:tcW w:w="1072" w:type="dxa"/>
            <w:hideMark/>
          </w:tcPr>
          <w:p w14:paraId="4A800429" w14:textId="298A2271" w:rsidR="000C5D81" w:rsidRPr="000C5D81" w:rsidRDefault="002263DF" w:rsidP="000C5D81">
            <w:pPr>
              <w:pStyle w:val="Textoindependiente"/>
              <w:tabs>
                <w:tab w:val="left" w:pos="3402"/>
                <w:tab w:val="left" w:pos="9639"/>
              </w:tabs>
              <w:jc w:val="left"/>
              <w:rPr>
                <w:rFonts w:asciiTheme="minorHAnsi" w:hAnsiTheme="minorHAnsi" w:cstheme="minorHAnsi"/>
                <w:sz w:val="18"/>
                <w:szCs w:val="18"/>
                <w:lang w:val="es-ES_tradnl"/>
              </w:rPr>
            </w:pPr>
            <w:r>
              <w:rPr>
                <w:rFonts w:asciiTheme="minorHAnsi" w:hAnsiTheme="minorHAnsi" w:cstheme="minorHAnsi"/>
                <w:sz w:val="18"/>
                <w:szCs w:val="18"/>
                <w:lang w:val="es-ES_tradnl"/>
              </w:rPr>
              <w:t>DANIEL GONZÁLEZ HERMOSILLO CORNEJO</w:t>
            </w:r>
          </w:p>
        </w:tc>
        <w:tc>
          <w:tcPr>
            <w:tcW w:w="775" w:type="dxa"/>
            <w:hideMark/>
          </w:tcPr>
          <w:p w14:paraId="2C2C8192" w14:textId="0A0CF61C"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p>
        </w:tc>
        <w:tc>
          <w:tcPr>
            <w:tcW w:w="775" w:type="dxa"/>
            <w:hideMark/>
          </w:tcPr>
          <w:p w14:paraId="42738E5D" w14:textId="2E4A3F14"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p>
        </w:tc>
        <w:tc>
          <w:tcPr>
            <w:tcW w:w="775" w:type="dxa"/>
            <w:hideMark/>
          </w:tcPr>
          <w:p w14:paraId="662954D5" w14:textId="7162B0DD"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p>
        </w:tc>
        <w:tc>
          <w:tcPr>
            <w:tcW w:w="775" w:type="dxa"/>
            <w:hideMark/>
          </w:tcPr>
          <w:p w14:paraId="5AA8616B" w14:textId="7227FCE0"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p>
        </w:tc>
        <w:tc>
          <w:tcPr>
            <w:tcW w:w="775" w:type="dxa"/>
            <w:hideMark/>
          </w:tcPr>
          <w:p w14:paraId="08AE313F" w14:textId="031D217A"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p>
        </w:tc>
        <w:tc>
          <w:tcPr>
            <w:tcW w:w="775" w:type="dxa"/>
            <w:hideMark/>
          </w:tcPr>
          <w:p w14:paraId="1DA3FC87" w14:textId="0F9A01CA"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p>
        </w:tc>
        <w:tc>
          <w:tcPr>
            <w:tcW w:w="775" w:type="dxa"/>
            <w:hideMark/>
          </w:tcPr>
          <w:p w14:paraId="371B9B30" w14:textId="1DEA8837" w:rsidR="000C5D81" w:rsidRPr="002263DF" w:rsidRDefault="00A80450" w:rsidP="000C5D81">
            <w:pPr>
              <w:pStyle w:val="Textoindependiente"/>
              <w:tabs>
                <w:tab w:val="left" w:pos="3402"/>
                <w:tab w:val="left" w:pos="9639"/>
              </w:tabs>
              <w:jc w:val="left"/>
              <w:rPr>
                <w:rFonts w:asciiTheme="minorHAnsi" w:hAnsiTheme="minorHAnsi" w:cstheme="minorHAnsi"/>
                <w:color w:val="000000" w:themeColor="text1"/>
                <w:sz w:val="18"/>
                <w:szCs w:val="18"/>
                <w:highlight w:val="yellow"/>
                <w:lang w:val="es-ES_tradnl"/>
              </w:rPr>
            </w:pPr>
            <w:r w:rsidRPr="002263DF">
              <w:rPr>
                <w:rFonts w:asciiTheme="minorHAnsi" w:hAnsiTheme="minorHAnsi" w:cstheme="minorHAnsi"/>
                <w:color w:val="000000" w:themeColor="text1"/>
                <w:sz w:val="18"/>
                <w:szCs w:val="18"/>
                <w:highlight w:val="yellow"/>
                <w:lang w:val="es-ES_tradnl"/>
              </w:rPr>
              <w:t>HG</w:t>
            </w:r>
          </w:p>
        </w:tc>
        <w:tc>
          <w:tcPr>
            <w:tcW w:w="775" w:type="dxa"/>
            <w:hideMark/>
          </w:tcPr>
          <w:p w14:paraId="391D599A" w14:textId="2CB8A4E3" w:rsidR="000C5D81" w:rsidRPr="000C5D81" w:rsidRDefault="00A80450" w:rsidP="000C5D81">
            <w:pPr>
              <w:pStyle w:val="Textoindependiente"/>
              <w:tabs>
                <w:tab w:val="left" w:pos="3402"/>
                <w:tab w:val="left" w:pos="9639"/>
              </w:tabs>
              <w:jc w:val="left"/>
              <w:rPr>
                <w:rFonts w:asciiTheme="minorHAnsi" w:hAnsiTheme="minorHAnsi" w:cstheme="minorHAnsi"/>
                <w:sz w:val="18"/>
                <w:szCs w:val="18"/>
                <w:lang w:val="es-ES_tradnl"/>
              </w:rPr>
            </w:pPr>
            <w:r w:rsidRPr="00DD5EDB">
              <w:rPr>
                <w:rFonts w:asciiTheme="minorHAnsi" w:hAnsiTheme="minorHAnsi" w:cstheme="minorHAnsi"/>
                <w:sz w:val="18"/>
                <w:szCs w:val="18"/>
                <w:highlight w:val="yellow"/>
                <w:lang w:val="es-ES_tradnl"/>
              </w:rPr>
              <w:t>HG</w:t>
            </w:r>
          </w:p>
        </w:tc>
        <w:tc>
          <w:tcPr>
            <w:tcW w:w="775" w:type="dxa"/>
            <w:hideMark/>
          </w:tcPr>
          <w:p w14:paraId="360348A1" w14:textId="429A6CFC"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p>
        </w:tc>
        <w:tc>
          <w:tcPr>
            <w:tcW w:w="775" w:type="dxa"/>
            <w:hideMark/>
          </w:tcPr>
          <w:p w14:paraId="3706209B" w14:textId="3953D531" w:rsidR="000C5D81" w:rsidRPr="000C5D81" w:rsidRDefault="000C5D81" w:rsidP="000C5D81">
            <w:pPr>
              <w:pStyle w:val="Textoindependiente"/>
              <w:tabs>
                <w:tab w:val="left" w:pos="3402"/>
                <w:tab w:val="left" w:pos="9639"/>
              </w:tabs>
              <w:jc w:val="left"/>
              <w:rPr>
                <w:rFonts w:asciiTheme="minorHAnsi" w:hAnsiTheme="minorHAnsi" w:cstheme="minorHAnsi"/>
                <w:sz w:val="18"/>
                <w:szCs w:val="18"/>
                <w:lang w:val="es-ES_tradnl"/>
              </w:rPr>
            </w:pPr>
          </w:p>
        </w:tc>
        <w:tc>
          <w:tcPr>
            <w:tcW w:w="775" w:type="dxa"/>
            <w:hideMark/>
          </w:tcPr>
          <w:p w14:paraId="011DA52B" w14:textId="409E28BA" w:rsidR="000C5D81" w:rsidRPr="000C5D81" w:rsidRDefault="00A80450" w:rsidP="000C5D81">
            <w:pPr>
              <w:pStyle w:val="Textoindependiente"/>
              <w:tabs>
                <w:tab w:val="left" w:pos="3402"/>
                <w:tab w:val="left" w:pos="9639"/>
              </w:tabs>
              <w:jc w:val="left"/>
              <w:rPr>
                <w:rFonts w:asciiTheme="minorHAnsi" w:hAnsiTheme="minorHAnsi" w:cstheme="minorHAnsi"/>
                <w:sz w:val="18"/>
                <w:szCs w:val="18"/>
                <w:lang w:val="es-ES_tradnl"/>
              </w:rPr>
            </w:pPr>
            <w:r>
              <w:rPr>
                <w:rFonts w:asciiTheme="minorHAnsi" w:hAnsiTheme="minorHAnsi" w:cstheme="minorHAnsi"/>
                <w:sz w:val="18"/>
                <w:szCs w:val="18"/>
                <w:lang w:val="es-ES_tradnl"/>
              </w:rPr>
              <w:t>H</w:t>
            </w:r>
            <w:r w:rsidRPr="00DD5EDB">
              <w:rPr>
                <w:rFonts w:asciiTheme="minorHAnsi" w:hAnsiTheme="minorHAnsi" w:cstheme="minorHAnsi"/>
                <w:sz w:val="18"/>
                <w:szCs w:val="18"/>
                <w:highlight w:val="yellow"/>
                <w:lang w:val="es-ES_tradnl"/>
              </w:rPr>
              <w:t>G</w:t>
            </w:r>
          </w:p>
        </w:tc>
        <w:tc>
          <w:tcPr>
            <w:tcW w:w="775" w:type="dxa"/>
            <w:hideMark/>
          </w:tcPr>
          <w:p w14:paraId="69560157" w14:textId="5CF080DB" w:rsidR="000C5D81" w:rsidRPr="000C5D81" w:rsidRDefault="00A80450" w:rsidP="000C5D81">
            <w:pPr>
              <w:pStyle w:val="Textoindependiente"/>
              <w:tabs>
                <w:tab w:val="left" w:pos="3402"/>
                <w:tab w:val="left" w:pos="9639"/>
              </w:tabs>
              <w:jc w:val="left"/>
              <w:rPr>
                <w:rFonts w:asciiTheme="minorHAnsi" w:hAnsiTheme="minorHAnsi" w:cstheme="minorHAnsi"/>
                <w:sz w:val="18"/>
                <w:szCs w:val="18"/>
                <w:lang w:val="es-ES_tradnl"/>
              </w:rPr>
            </w:pPr>
            <w:r>
              <w:rPr>
                <w:rFonts w:asciiTheme="minorHAnsi" w:hAnsiTheme="minorHAnsi" w:cstheme="minorHAnsi"/>
                <w:sz w:val="18"/>
                <w:szCs w:val="18"/>
                <w:lang w:val="es-ES_tradnl"/>
              </w:rPr>
              <w:t>H</w:t>
            </w:r>
            <w:r w:rsidRPr="00DD5EDB">
              <w:rPr>
                <w:rFonts w:asciiTheme="minorHAnsi" w:hAnsiTheme="minorHAnsi" w:cstheme="minorHAnsi"/>
                <w:sz w:val="18"/>
                <w:szCs w:val="18"/>
                <w:highlight w:val="yellow"/>
                <w:lang w:val="es-ES_tradnl"/>
              </w:rPr>
              <w:t>G</w:t>
            </w:r>
          </w:p>
        </w:tc>
      </w:tr>
    </w:tbl>
    <w:p w14:paraId="6E1621E2" w14:textId="77777777" w:rsidR="00B27A73" w:rsidRDefault="00B27A73">
      <w:pPr>
        <w:pStyle w:val="Textoindependiente"/>
        <w:tabs>
          <w:tab w:val="left" w:pos="3402"/>
          <w:tab w:val="left" w:pos="9639"/>
        </w:tabs>
        <w:jc w:val="left"/>
        <w:rPr>
          <w:rFonts w:ascii="Arial Narrow" w:hAnsi="Arial Narrow" w:cs="Arial"/>
          <w:b/>
          <w:sz w:val="22"/>
          <w:lang w:val="es-MX"/>
        </w:rPr>
      </w:pPr>
    </w:p>
    <w:p w14:paraId="621ECC51" w14:textId="7DADB6AA" w:rsidR="00B27A73" w:rsidRPr="00993332" w:rsidRDefault="00993332">
      <w:pPr>
        <w:pStyle w:val="Textoindependiente"/>
        <w:tabs>
          <w:tab w:val="left" w:pos="3402"/>
          <w:tab w:val="left" w:pos="9639"/>
        </w:tabs>
        <w:jc w:val="left"/>
        <w:rPr>
          <w:rFonts w:ascii="Arial Narrow" w:hAnsi="Arial Narrow" w:cs="Arial"/>
          <w:sz w:val="22"/>
          <w:lang w:val="es-MX"/>
        </w:rPr>
      </w:pPr>
      <w:r w:rsidRPr="00993332">
        <w:rPr>
          <w:rFonts w:ascii="Arial Narrow" w:hAnsi="Arial Narrow" w:cs="Arial"/>
          <w:sz w:val="22"/>
          <w:lang w:val="es-MX"/>
        </w:rPr>
        <w:t xml:space="preserve">Durante el primer año </w:t>
      </w:r>
      <w:r>
        <w:rPr>
          <w:rFonts w:ascii="Arial Narrow" w:hAnsi="Arial Narrow" w:cs="Arial"/>
          <w:sz w:val="22"/>
          <w:lang w:val="es-MX"/>
        </w:rPr>
        <w:t>la rotación externa se realiza en el Hospital General  “Dr. Manuel Gea Gonzáez” por periodos de c</w:t>
      </w:r>
      <w:r w:rsidR="00797047">
        <w:rPr>
          <w:rFonts w:ascii="Arial Narrow" w:hAnsi="Arial Narrow" w:cs="Arial"/>
          <w:sz w:val="22"/>
          <w:lang w:val="es-MX"/>
        </w:rPr>
        <w:t xml:space="preserve">uatro meses distribuidos en </w:t>
      </w:r>
      <w:r>
        <w:rPr>
          <w:rFonts w:ascii="Arial Narrow" w:hAnsi="Arial Narrow" w:cs="Arial"/>
          <w:sz w:val="22"/>
          <w:lang w:val="es-MX"/>
        </w:rPr>
        <w:t>bloques</w:t>
      </w:r>
      <w:r w:rsidR="00797047">
        <w:rPr>
          <w:rFonts w:ascii="Arial Narrow" w:hAnsi="Arial Narrow" w:cs="Arial"/>
          <w:sz w:val="22"/>
          <w:lang w:val="es-MX"/>
        </w:rPr>
        <w:t xml:space="preserve"> de dos meses.</w:t>
      </w:r>
      <w:r>
        <w:rPr>
          <w:rFonts w:ascii="Arial Narrow" w:hAnsi="Arial Narrow" w:cs="Arial"/>
          <w:sz w:val="22"/>
          <w:lang w:val="es-MX"/>
        </w:rPr>
        <w:t xml:space="preserve"> </w:t>
      </w:r>
    </w:p>
    <w:p w14:paraId="52912AF2" w14:textId="77777777" w:rsidR="00B27A73" w:rsidRDefault="00B27A73">
      <w:pPr>
        <w:pStyle w:val="Textoindependiente"/>
        <w:tabs>
          <w:tab w:val="left" w:pos="3402"/>
          <w:tab w:val="left" w:pos="9639"/>
        </w:tabs>
        <w:jc w:val="left"/>
        <w:rPr>
          <w:rFonts w:ascii="Arial Narrow" w:hAnsi="Arial Narrow" w:cs="Arial"/>
          <w:b/>
          <w:sz w:val="22"/>
          <w:lang w:val="es-MX"/>
        </w:rPr>
      </w:pPr>
    </w:p>
    <w:p w14:paraId="5843E0FC" w14:textId="77777777" w:rsidR="00B27A73" w:rsidRDefault="00B27A73" w:rsidP="00B27A73">
      <w:pPr>
        <w:pStyle w:val="Textoindependiente"/>
        <w:tabs>
          <w:tab w:val="left" w:pos="3402"/>
          <w:tab w:val="left" w:pos="9639"/>
        </w:tabs>
        <w:jc w:val="left"/>
        <w:rPr>
          <w:rFonts w:ascii="Arial Narrow" w:hAnsi="Arial Narrow" w:cs="Arial"/>
          <w:sz w:val="22"/>
          <w:lang w:val="es-MX"/>
        </w:rPr>
      </w:pPr>
    </w:p>
    <w:p w14:paraId="6FF14F90" w14:textId="77777777" w:rsidR="00B27A73" w:rsidRDefault="00B27A73" w:rsidP="00B27A73">
      <w:pPr>
        <w:pStyle w:val="Textoindependiente"/>
        <w:tabs>
          <w:tab w:val="left" w:pos="3402"/>
          <w:tab w:val="left" w:pos="9639"/>
        </w:tabs>
        <w:jc w:val="left"/>
        <w:rPr>
          <w:rFonts w:ascii="Arial Narrow" w:hAnsi="Arial Narrow" w:cs="Arial"/>
          <w:sz w:val="22"/>
          <w:lang w:val="es-MX"/>
        </w:rPr>
      </w:pPr>
    </w:p>
    <w:p w14:paraId="178644F8" w14:textId="71E87949" w:rsidR="006430D7" w:rsidRPr="00993332" w:rsidRDefault="00993332" w:rsidP="00993332">
      <w:pPr>
        <w:pStyle w:val="Textoindependiente"/>
        <w:tabs>
          <w:tab w:val="left" w:pos="3402"/>
          <w:tab w:val="left" w:pos="9639"/>
        </w:tabs>
        <w:jc w:val="left"/>
        <w:rPr>
          <w:rFonts w:ascii="Arial Narrow" w:hAnsi="Arial Narrow" w:cs="Arial"/>
          <w:sz w:val="22"/>
          <w:lang w:val="es-MX"/>
        </w:rPr>
      </w:pPr>
      <w:r>
        <w:rPr>
          <w:rFonts w:ascii="Arial Narrow" w:hAnsi="Arial Narrow" w:cs="Arial"/>
          <w:b/>
          <w:sz w:val="22"/>
          <w:lang w:val="es-MX"/>
        </w:rPr>
        <w:t>Residentes de segundo año</w:t>
      </w:r>
      <w:r w:rsidR="00A3283F" w:rsidRPr="00842359">
        <w:rPr>
          <w:rFonts w:ascii="Arial Narrow" w:hAnsi="Arial Narrow" w:cs="Arial"/>
          <w:b/>
          <w:sz w:val="22"/>
          <w:lang w:val="es-MX"/>
        </w:rPr>
        <w:t>.</w:t>
      </w:r>
    </w:p>
    <w:p w14:paraId="45ED1953" w14:textId="77777777" w:rsidR="00993332" w:rsidRPr="00842359" w:rsidRDefault="00993332" w:rsidP="00993332">
      <w:pPr>
        <w:pStyle w:val="Textoindependiente"/>
        <w:tabs>
          <w:tab w:val="left" w:pos="3402"/>
          <w:tab w:val="left" w:pos="9639"/>
        </w:tabs>
        <w:ind w:left="720"/>
        <w:jc w:val="left"/>
        <w:rPr>
          <w:rFonts w:ascii="Arial Narrow" w:hAnsi="Arial Narrow" w:cs="Arial"/>
          <w:sz w:val="22"/>
          <w:lang w:val="es-MX"/>
        </w:rPr>
      </w:pPr>
    </w:p>
    <w:tbl>
      <w:tblPr>
        <w:tblStyle w:val="Tablaconcuadrcula"/>
        <w:tblW w:w="0" w:type="auto"/>
        <w:tblInd w:w="-714" w:type="dxa"/>
        <w:tblLook w:val="04A0" w:firstRow="1" w:lastRow="0" w:firstColumn="1" w:lastColumn="0" w:noHBand="0" w:noVBand="1"/>
      </w:tblPr>
      <w:tblGrid>
        <w:gridCol w:w="827"/>
        <w:gridCol w:w="793"/>
        <w:gridCol w:w="792"/>
        <w:gridCol w:w="792"/>
        <w:gridCol w:w="792"/>
        <w:gridCol w:w="792"/>
        <w:gridCol w:w="795"/>
        <w:gridCol w:w="792"/>
        <w:gridCol w:w="792"/>
        <w:gridCol w:w="793"/>
        <w:gridCol w:w="792"/>
        <w:gridCol w:w="792"/>
        <w:gridCol w:w="792"/>
      </w:tblGrid>
      <w:tr w:rsidR="00A80450" w:rsidRPr="00C53EFC" w14:paraId="6D04204C" w14:textId="77777777" w:rsidTr="00DD5EDB">
        <w:trPr>
          <w:trHeight w:val="371"/>
        </w:trPr>
        <w:tc>
          <w:tcPr>
            <w:tcW w:w="801" w:type="dxa"/>
            <w:hideMark/>
          </w:tcPr>
          <w:p w14:paraId="1510A91A" w14:textId="77777777"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MX" w:eastAsia="es-MX"/>
              </w:rPr>
            </w:pPr>
            <w:r w:rsidRPr="00C53EFC">
              <w:rPr>
                <w:rFonts w:asciiTheme="minorHAnsi" w:hAnsiTheme="minorHAnsi" w:cstheme="minorHAnsi"/>
                <w:noProof/>
                <w:sz w:val="16"/>
                <w:szCs w:val="16"/>
                <w:lang w:val="es-ES_tradnl" w:eastAsia="es-MX"/>
              </w:rPr>
              <w:t> </w:t>
            </w:r>
          </w:p>
        </w:tc>
        <w:tc>
          <w:tcPr>
            <w:tcW w:w="794" w:type="dxa"/>
            <w:hideMark/>
          </w:tcPr>
          <w:p w14:paraId="3B33F71A" w14:textId="77777777"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r w:rsidRPr="00C53EFC">
              <w:rPr>
                <w:rFonts w:asciiTheme="minorHAnsi" w:hAnsiTheme="minorHAnsi" w:cstheme="minorHAnsi"/>
                <w:noProof/>
                <w:sz w:val="16"/>
                <w:szCs w:val="16"/>
                <w:lang w:val="es-ES_tradnl" w:eastAsia="es-MX"/>
              </w:rPr>
              <w:t>MARZO</w:t>
            </w:r>
          </w:p>
        </w:tc>
        <w:tc>
          <w:tcPr>
            <w:tcW w:w="794" w:type="dxa"/>
            <w:hideMark/>
          </w:tcPr>
          <w:p w14:paraId="539B842D" w14:textId="77777777"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r w:rsidRPr="00C53EFC">
              <w:rPr>
                <w:rFonts w:asciiTheme="minorHAnsi" w:hAnsiTheme="minorHAnsi" w:cstheme="minorHAnsi"/>
                <w:noProof/>
                <w:sz w:val="16"/>
                <w:szCs w:val="16"/>
                <w:lang w:val="es-ES_tradnl" w:eastAsia="es-MX"/>
              </w:rPr>
              <w:t>ABRIL</w:t>
            </w:r>
          </w:p>
        </w:tc>
        <w:tc>
          <w:tcPr>
            <w:tcW w:w="794" w:type="dxa"/>
            <w:hideMark/>
          </w:tcPr>
          <w:p w14:paraId="102A8320" w14:textId="77777777"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r w:rsidRPr="00C53EFC">
              <w:rPr>
                <w:rFonts w:asciiTheme="minorHAnsi" w:hAnsiTheme="minorHAnsi" w:cstheme="minorHAnsi"/>
                <w:noProof/>
                <w:sz w:val="16"/>
                <w:szCs w:val="16"/>
                <w:lang w:val="es-ES_tradnl" w:eastAsia="es-MX"/>
              </w:rPr>
              <w:t>MAYO</w:t>
            </w:r>
          </w:p>
        </w:tc>
        <w:tc>
          <w:tcPr>
            <w:tcW w:w="794" w:type="dxa"/>
            <w:hideMark/>
          </w:tcPr>
          <w:p w14:paraId="49F50EC2" w14:textId="77777777"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r w:rsidRPr="00C53EFC">
              <w:rPr>
                <w:rFonts w:asciiTheme="minorHAnsi" w:hAnsiTheme="minorHAnsi" w:cstheme="minorHAnsi"/>
                <w:noProof/>
                <w:sz w:val="16"/>
                <w:szCs w:val="16"/>
                <w:lang w:val="es-ES_tradnl" w:eastAsia="es-MX"/>
              </w:rPr>
              <w:t>JUNIO</w:t>
            </w:r>
          </w:p>
        </w:tc>
        <w:tc>
          <w:tcPr>
            <w:tcW w:w="794" w:type="dxa"/>
            <w:hideMark/>
          </w:tcPr>
          <w:p w14:paraId="594401CA" w14:textId="77777777"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r w:rsidRPr="00C53EFC">
              <w:rPr>
                <w:rFonts w:asciiTheme="minorHAnsi" w:hAnsiTheme="minorHAnsi" w:cstheme="minorHAnsi"/>
                <w:noProof/>
                <w:sz w:val="16"/>
                <w:szCs w:val="16"/>
                <w:lang w:val="es-ES_tradnl" w:eastAsia="es-MX"/>
              </w:rPr>
              <w:t>JULIO</w:t>
            </w:r>
          </w:p>
        </w:tc>
        <w:tc>
          <w:tcPr>
            <w:tcW w:w="795" w:type="dxa"/>
            <w:hideMark/>
          </w:tcPr>
          <w:p w14:paraId="21059001" w14:textId="77777777"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r w:rsidRPr="00C53EFC">
              <w:rPr>
                <w:rFonts w:asciiTheme="minorHAnsi" w:hAnsiTheme="minorHAnsi" w:cstheme="minorHAnsi"/>
                <w:noProof/>
                <w:sz w:val="16"/>
                <w:szCs w:val="16"/>
                <w:lang w:val="es-ES_tradnl" w:eastAsia="es-MX"/>
              </w:rPr>
              <w:t>AGOSTO</w:t>
            </w:r>
          </w:p>
        </w:tc>
        <w:tc>
          <w:tcPr>
            <w:tcW w:w="795" w:type="dxa"/>
            <w:hideMark/>
          </w:tcPr>
          <w:p w14:paraId="6D72463C" w14:textId="77777777"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r w:rsidRPr="00C53EFC">
              <w:rPr>
                <w:rFonts w:asciiTheme="minorHAnsi" w:hAnsiTheme="minorHAnsi" w:cstheme="minorHAnsi"/>
                <w:noProof/>
                <w:sz w:val="16"/>
                <w:szCs w:val="16"/>
                <w:lang w:val="es-ES_tradnl" w:eastAsia="es-MX"/>
              </w:rPr>
              <w:t>SEPT</w:t>
            </w:r>
          </w:p>
        </w:tc>
        <w:tc>
          <w:tcPr>
            <w:tcW w:w="795" w:type="dxa"/>
            <w:hideMark/>
          </w:tcPr>
          <w:p w14:paraId="53FD5DC3" w14:textId="77777777"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r w:rsidRPr="00C53EFC">
              <w:rPr>
                <w:rFonts w:asciiTheme="minorHAnsi" w:hAnsiTheme="minorHAnsi" w:cstheme="minorHAnsi"/>
                <w:noProof/>
                <w:sz w:val="16"/>
                <w:szCs w:val="16"/>
                <w:lang w:val="es-ES_tradnl" w:eastAsia="es-MX"/>
              </w:rPr>
              <w:t>OCT</w:t>
            </w:r>
          </w:p>
        </w:tc>
        <w:tc>
          <w:tcPr>
            <w:tcW w:w="795" w:type="dxa"/>
            <w:hideMark/>
          </w:tcPr>
          <w:p w14:paraId="3A02E652" w14:textId="77777777"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r w:rsidRPr="00C53EFC">
              <w:rPr>
                <w:rFonts w:asciiTheme="minorHAnsi" w:hAnsiTheme="minorHAnsi" w:cstheme="minorHAnsi"/>
                <w:noProof/>
                <w:sz w:val="16"/>
                <w:szCs w:val="16"/>
                <w:lang w:val="es-ES_tradnl" w:eastAsia="es-MX"/>
              </w:rPr>
              <w:t>NOV</w:t>
            </w:r>
          </w:p>
        </w:tc>
        <w:tc>
          <w:tcPr>
            <w:tcW w:w="795" w:type="dxa"/>
            <w:hideMark/>
          </w:tcPr>
          <w:p w14:paraId="1C4AA185" w14:textId="77777777"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r w:rsidRPr="00C53EFC">
              <w:rPr>
                <w:rFonts w:asciiTheme="minorHAnsi" w:hAnsiTheme="minorHAnsi" w:cstheme="minorHAnsi"/>
                <w:noProof/>
                <w:sz w:val="16"/>
                <w:szCs w:val="16"/>
                <w:lang w:val="es-ES_tradnl" w:eastAsia="es-MX"/>
              </w:rPr>
              <w:t>DIC</w:t>
            </w:r>
          </w:p>
        </w:tc>
        <w:tc>
          <w:tcPr>
            <w:tcW w:w="795" w:type="dxa"/>
            <w:hideMark/>
          </w:tcPr>
          <w:p w14:paraId="76233AF6" w14:textId="77777777"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r w:rsidRPr="00C53EFC">
              <w:rPr>
                <w:rFonts w:asciiTheme="minorHAnsi" w:hAnsiTheme="minorHAnsi" w:cstheme="minorHAnsi"/>
                <w:noProof/>
                <w:sz w:val="16"/>
                <w:szCs w:val="16"/>
                <w:lang w:val="es-ES_tradnl" w:eastAsia="es-MX"/>
              </w:rPr>
              <w:t>ENE</w:t>
            </w:r>
          </w:p>
        </w:tc>
        <w:tc>
          <w:tcPr>
            <w:tcW w:w="795" w:type="dxa"/>
            <w:hideMark/>
          </w:tcPr>
          <w:p w14:paraId="4099F2CB" w14:textId="77777777"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r w:rsidRPr="00C53EFC">
              <w:rPr>
                <w:rFonts w:asciiTheme="minorHAnsi" w:hAnsiTheme="minorHAnsi" w:cstheme="minorHAnsi"/>
                <w:noProof/>
                <w:sz w:val="16"/>
                <w:szCs w:val="16"/>
                <w:lang w:val="es-ES_tradnl" w:eastAsia="es-MX"/>
              </w:rPr>
              <w:t>FEB</w:t>
            </w:r>
          </w:p>
        </w:tc>
      </w:tr>
      <w:tr w:rsidR="00A80450" w:rsidRPr="00C53EFC" w14:paraId="6685782F" w14:textId="77777777" w:rsidTr="00993332">
        <w:trPr>
          <w:trHeight w:val="630"/>
        </w:trPr>
        <w:tc>
          <w:tcPr>
            <w:tcW w:w="801" w:type="dxa"/>
            <w:hideMark/>
          </w:tcPr>
          <w:p w14:paraId="5257F98C" w14:textId="41F8F30A" w:rsidR="00C53EFC" w:rsidRPr="00C53EFC" w:rsidRDefault="002263DF" w:rsidP="00C53EFC">
            <w:pPr>
              <w:pStyle w:val="Textoindependiente"/>
              <w:tabs>
                <w:tab w:val="left" w:pos="3402"/>
                <w:tab w:val="left" w:pos="9639"/>
              </w:tabs>
              <w:jc w:val="left"/>
              <w:rPr>
                <w:rFonts w:asciiTheme="minorHAnsi" w:hAnsiTheme="minorHAnsi" w:cstheme="minorHAnsi"/>
                <w:noProof/>
                <w:sz w:val="16"/>
                <w:szCs w:val="16"/>
                <w:lang w:val="es-ES_tradnl" w:eastAsia="es-MX"/>
              </w:rPr>
            </w:pPr>
            <w:r>
              <w:rPr>
                <w:rFonts w:asciiTheme="minorHAnsi" w:hAnsiTheme="minorHAnsi" w:cstheme="minorHAnsi"/>
                <w:noProof/>
                <w:sz w:val="16"/>
                <w:szCs w:val="16"/>
                <w:lang w:val="es-ES_tradnl" w:eastAsia="es-MX"/>
              </w:rPr>
              <w:t xml:space="preserve">RICARDO BALANZÁ LÓPEZ </w:t>
            </w:r>
          </w:p>
        </w:tc>
        <w:tc>
          <w:tcPr>
            <w:tcW w:w="794" w:type="dxa"/>
            <w:hideMark/>
          </w:tcPr>
          <w:p w14:paraId="140D461B" w14:textId="0EF8BBD6"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p>
        </w:tc>
        <w:tc>
          <w:tcPr>
            <w:tcW w:w="794" w:type="dxa"/>
            <w:hideMark/>
          </w:tcPr>
          <w:p w14:paraId="5C472FE8" w14:textId="098E8765"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p>
        </w:tc>
        <w:tc>
          <w:tcPr>
            <w:tcW w:w="794" w:type="dxa"/>
            <w:hideMark/>
          </w:tcPr>
          <w:p w14:paraId="3205B6AB" w14:textId="3BECF540"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p>
        </w:tc>
        <w:tc>
          <w:tcPr>
            <w:tcW w:w="794" w:type="dxa"/>
            <w:hideMark/>
          </w:tcPr>
          <w:p w14:paraId="203D7A5E" w14:textId="0C895DA3"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p>
        </w:tc>
        <w:tc>
          <w:tcPr>
            <w:tcW w:w="794" w:type="dxa"/>
            <w:hideMark/>
          </w:tcPr>
          <w:p w14:paraId="718C1D1F" w14:textId="200C2FC9" w:rsidR="00C53EFC" w:rsidRPr="00C53EFC" w:rsidRDefault="00A80450" w:rsidP="00C53EFC">
            <w:pPr>
              <w:pStyle w:val="Textoindependiente"/>
              <w:tabs>
                <w:tab w:val="left" w:pos="3402"/>
                <w:tab w:val="left" w:pos="9639"/>
              </w:tabs>
              <w:jc w:val="left"/>
              <w:rPr>
                <w:rFonts w:asciiTheme="minorHAnsi" w:hAnsiTheme="minorHAnsi" w:cstheme="minorHAnsi"/>
                <w:noProof/>
                <w:sz w:val="16"/>
                <w:szCs w:val="16"/>
                <w:lang w:val="es-ES_tradnl" w:eastAsia="es-MX"/>
              </w:rPr>
            </w:pPr>
            <w:r w:rsidRPr="00DD5EDB">
              <w:rPr>
                <w:rFonts w:asciiTheme="minorHAnsi" w:hAnsiTheme="minorHAnsi" w:cstheme="minorHAnsi"/>
                <w:noProof/>
                <w:sz w:val="16"/>
                <w:szCs w:val="16"/>
                <w:highlight w:val="yellow"/>
                <w:lang w:val="es-ES_tradnl" w:eastAsia="es-MX"/>
              </w:rPr>
              <w:t>HG</w:t>
            </w:r>
          </w:p>
        </w:tc>
        <w:tc>
          <w:tcPr>
            <w:tcW w:w="795" w:type="dxa"/>
            <w:hideMark/>
          </w:tcPr>
          <w:p w14:paraId="27461836" w14:textId="0E4C08BE" w:rsidR="00C53EFC" w:rsidRPr="00C53EFC" w:rsidRDefault="00A80450" w:rsidP="00C53EFC">
            <w:pPr>
              <w:pStyle w:val="Textoindependiente"/>
              <w:tabs>
                <w:tab w:val="left" w:pos="3402"/>
                <w:tab w:val="left" w:pos="9639"/>
              </w:tabs>
              <w:jc w:val="left"/>
              <w:rPr>
                <w:rFonts w:asciiTheme="minorHAnsi" w:hAnsiTheme="minorHAnsi" w:cstheme="minorHAnsi"/>
                <w:noProof/>
                <w:sz w:val="16"/>
                <w:szCs w:val="16"/>
                <w:lang w:val="es-ES_tradnl" w:eastAsia="es-MX"/>
              </w:rPr>
            </w:pPr>
            <w:r w:rsidRPr="00DD5EDB">
              <w:rPr>
                <w:rFonts w:asciiTheme="minorHAnsi" w:hAnsiTheme="minorHAnsi" w:cstheme="minorHAnsi"/>
                <w:noProof/>
                <w:sz w:val="16"/>
                <w:szCs w:val="16"/>
                <w:highlight w:val="yellow"/>
                <w:lang w:val="es-ES_tradnl" w:eastAsia="es-MX"/>
              </w:rPr>
              <w:t>HG</w:t>
            </w:r>
          </w:p>
        </w:tc>
        <w:tc>
          <w:tcPr>
            <w:tcW w:w="795" w:type="dxa"/>
            <w:hideMark/>
          </w:tcPr>
          <w:p w14:paraId="471BA376" w14:textId="15F81ED8"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p>
        </w:tc>
        <w:tc>
          <w:tcPr>
            <w:tcW w:w="795" w:type="dxa"/>
            <w:hideMark/>
          </w:tcPr>
          <w:p w14:paraId="0A5AC987" w14:textId="6AC3F253"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p>
        </w:tc>
        <w:tc>
          <w:tcPr>
            <w:tcW w:w="795" w:type="dxa"/>
            <w:hideMark/>
          </w:tcPr>
          <w:p w14:paraId="57F1E37C" w14:textId="40ACDE15" w:rsidR="00C53EFC" w:rsidRPr="00C53EFC" w:rsidRDefault="00A80450" w:rsidP="00C53EFC">
            <w:pPr>
              <w:pStyle w:val="Textoindependiente"/>
              <w:tabs>
                <w:tab w:val="left" w:pos="3402"/>
                <w:tab w:val="left" w:pos="9639"/>
              </w:tabs>
              <w:jc w:val="left"/>
              <w:rPr>
                <w:rFonts w:asciiTheme="minorHAnsi" w:hAnsiTheme="minorHAnsi" w:cstheme="minorHAnsi"/>
                <w:noProof/>
                <w:sz w:val="16"/>
                <w:szCs w:val="16"/>
                <w:lang w:val="es-ES_tradnl" w:eastAsia="es-MX"/>
              </w:rPr>
            </w:pPr>
            <w:r w:rsidRPr="00DD5EDB">
              <w:rPr>
                <w:rFonts w:asciiTheme="minorHAnsi" w:hAnsiTheme="minorHAnsi" w:cstheme="minorHAnsi"/>
                <w:noProof/>
                <w:sz w:val="16"/>
                <w:szCs w:val="16"/>
                <w:highlight w:val="yellow"/>
                <w:lang w:val="es-ES_tradnl" w:eastAsia="es-MX"/>
              </w:rPr>
              <w:t>HVDH</w:t>
            </w:r>
          </w:p>
        </w:tc>
        <w:tc>
          <w:tcPr>
            <w:tcW w:w="795" w:type="dxa"/>
            <w:hideMark/>
          </w:tcPr>
          <w:p w14:paraId="75B0E2A9" w14:textId="3470538D"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p>
        </w:tc>
        <w:tc>
          <w:tcPr>
            <w:tcW w:w="795" w:type="dxa"/>
            <w:hideMark/>
          </w:tcPr>
          <w:p w14:paraId="1DF46CB3" w14:textId="72A933B2"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p>
        </w:tc>
        <w:tc>
          <w:tcPr>
            <w:tcW w:w="795" w:type="dxa"/>
            <w:hideMark/>
          </w:tcPr>
          <w:p w14:paraId="44FAD9E1" w14:textId="603137C3" w:rsidR="00C53EFC" w:rsidRPr="00C53EFC" w:rsidRDefault="00C53EFC" w:rsidP="00C53EFC">
            <w:pPr>
              <w:pStyle w:val="Textoindependiente"/>
              <w:tabs>
                <w:tab w:val="left" w:pos="3402"/>
                <w:tab w:val="left" w:pos="9639"/>
              </w:tabs>
              <w:jc w:val="left"/>
              <w:rPr>
                <w:rFonts w:asciiTheme="minorHAnsi" w:hAnsiTheme="minorHAnsi" w:cstheme="minorHAnsi"/>
                <w:noProof/>
                <w:sz w:val="16"/>
                <w:szCs w:val="16"/>
                <w:lang w:val="es-ES_tradnl" w:eastAsia="es-MX"/>
              </w:rPr>
            </w:pPr>
          </w:p>
        </w:tc>
      </w:tr>
    </w:tbl>
    <w:p w14:paraId="2A22710D" w14:textId="77777777" w:rsidR="00A3283F" w:rsidRDefault="00A3283F">
      <w:pPr>
        <w:pStyle w:val="Textoindependiente"/>
        <w:tabs>
          <w:tab w:val="left" w:pos="3402"/>
          <w:tab w:val="left" w:pos="9639"/>
        </w:tabs>
        <w:jc w:val="left"/>
        <w:rPr>
          <w:noProof/>
          <w:lang w:val="es-MX" w:eastAsia="es-MX"/>
        </w:rPr>
      </w:pPr>
    </w:p>
    <w:p w14:paraId="0657D12C" w14:textId="77777777" w:rsidR="00B27A73" w:rsidRDefault="00B27A73">
      <w:pPr>
        <w:pStyle w:val="Textoindependiente"/>
        <w:tabs>
          <w:tab w:val="left" w:pos="3402"/>
          <w:tab w:val="left" w:pos="9639"/>
        </w:tabs>
        <w:jc w:val="left"/>
        <w:rPr>
          <w:noProof/>
          <w:lang w:val="es-MX" w:eastAsia="es-MX"/>
        </w:rPr>
      </w:pPr>
    </w:p>
    <w:p w14:paraId="7E70187A" w14:textId="0C45950B" w:rsidR="00993332" w:rsidRDefault="00993332">
      <w:pPr>
        <w:pStyle w:val="Textoindependiente"/>
        <w:tabs>
          <w:tab w:val="left" w:pos="3402"/>
          <w:tab w:val="left" w:pos="9639"/>
        </w:tabs>
        <w:jc w:val="left"/>
        <w:rPr>
          <w:rFonts w:ascii="Arial Narrow" w:hAnsi="Arial Narrow" w:cs="Arial"/>
          <w:sz w:val="22"/>
          <w:lang w:val="es-MX"/>
        </w:rPr>
      </w:pPr>
      <w:r>
        <w:rPr>
          <w:rFonts w:ascii="Arial Narrow" w:hAnsi="Arial Narrow" w:cs="Arial"/>
          <w:sz w:val="22"/>
          <w:lang w:val="es-MX"/>
        </w:rPr>
        <w:t xml:space="preserve">Durante el segundo la rotación externa se realiza en el Hospital General “Dr. Manuel Gea González” por </w:t>
      </w:r>
      <w:r w:rsidR="00A80450">
        <w:rPr>
          <w:rFonts w:ascii="Arial Narrow" w:hAnsi="Arial Narrow" w:cs="Arial"/>
          <w:sz w:val="22"/>
          <w:lang w:val="es-MX"/>
        </w:rPr>
        <w:t>un periódo de dos meses</w:t>
      </w:r>
      <w:r w:rsidR="002263DF">
        <w:rPr>
          <w:rFonts w:ascii="Arial Narrow" w:hAnsi="Arial Narrow" w:cs="Arial"/>
          <w:sz w:val="22"/>
          <w:lang w:val="es-MX"/>
        </w:rPr>
        <w:t xml:space="preserve"> y un mes</w:t>
      </w:r>
      <w:r>
        <w:rPr>
          <w:rFonts w:ascii="Arial Narrow" w:hAnsi="Arial Narrow" w:cs="Arial"/>
          <w:sz w:val="22"/>
          <w:lang w:val="es-MX"/>
        </w:rPr>
        <w:t xml:space="preserve"> en el Hospital Universitario Vall d´Hebrón en Barcelona</w:t>
      </w:r>
      <w:r w:rsidR="00797047">
        <w:rPr>
          <w:rFonts w:ascii="Arial Narrow" w:hAnsi="Arial Narrow" w:cs="Arial"/>
          <w:sz w:val="22"/>
          <w:lang w:val="es-MX"/>
        </w:rPr>
        <w:t>,</w:t>
      </w:r>
      <w:r>
        <w:rPr>
          <w:rFonts w:ascii="Arial Narrow" w:hAnsi="Arial Narrow" w:cs="Arial"/>
          <w:sz w:val="22"/>
          <w:lang w:val="es-MX"/>
        </w:rPr>
        <w:t xml:space="preserve"> España.</w:t>
      </w:r>
    </w:p>
    <w:p w14:paraId="3DB39147" w14:textId="2BB29A5A" w:rsidR="007F5946" w:rsidRPr="007F5946" w:rsidRDefault="007F5946" w:rsidP="00993332">
      <w:pPr>
        <w:pStyle w:val="Textoindependiente"/>
        <w:tabs>
          <w:tab w:val="left" w:pos="3402"/>
          <w:tab w:val="left" w:pos="9639"/>
        </w:tabs>
        <w:ind w:left="720"/>
        <w:jc w:val="left"/>
        <w:rPr>
          <w:rFonts w:ascii="Arial Narrow" w:hAnsi="Arial Narrow" w:cs="Arial"/>
          <w:sz w:val="22"/>
          <w:lang w:val="es-MX"/>
        </w:rPr>
      </w:pPr>
    </w:p>
    <w:p w14:paraId="2CD92EAF" w14:textId="77777777" w:rsidR="007F5946" w:rsidRDefault="007F5946">
      <w:pPr>
        <w:pStyle w:val="Textoindependiente"/>
        <w:tabs>
          <w:tab w:val="left" w:pos="3402"/>
          <w:tab w:val="left" w:pos="9639"/>
        </w:tabs>
        <w:jc w:val="left"/>
        <w:rPr>
          <w:rFonts w:cs="Arial"/>
          <w:sz w:val="22"/>
          <w:lang w:val="es-MX"/>
        </w:rPr>
      </w:pPr>
    </w:p>
    <w:p w14:paraId="22E0AA8B" w14:textId="77777777" w:rsidR="007F5946" w:rsidRDefault="007F5946">
      <w:pPr>
        <w:pStyle w:val="Textoindependiente"/>
        <w:tabs>
          <w:tab w:val="left" w:pos="3402"/>
          <w:tab w:val="left" w:pos="9639"/>
        </w:tabs>
        <w:jc w:val="left"/>
        <w:rPr>
          <w:rFonts w:cs="Arial"/>
          <w:sz w:val="22"/>
          <w:lang w:val="es-MX"/>
        </w:rPr>
      </w:pPr>
    </w:p>
    <w:p w14:paraId="3E2E8304" w14:textId="77777777" w:rsidR="00E42E3F" w:rsidRDefault="00E42E3F" w:rsidP="00286EFF">
      <w:pPr>
        <w:pStyle w:val="Textoindependiente"/>
        <w:tabs>
          <w:tab w:val="left" w:pos="3402"/>
          <w:tab w:val="left" w:pos="9639"/>
        </w:tabs>
        <w:jc w:val="left"/>
        <w:rPr>
          <w:rFonts w:ascii="Arial Narrow" w:hAnsi="Arial Narrow" w:cs="Arial"/>
          <w:b/>
          <w:sz w:val="22"/>
          <w:lang w:val="es-MX"/>
        </w:rPr>
      </w:pPr>
    </w:p>
    <w:p w14:paraId="7AEF1699" w14:textId="77777777" w:rsidR="00555E57" w:rsidRDefault="00555E57" w:rsidP="00286EFF">
      <w:pPr>
        <w:pStyle w:val="Textoindependiente"/>
        <w:tabs>
          <w:tab w:val="left" w:pos="3402"/>
          <w:tab w:val="left" w:pos="9639"/>
        </w:tabs>
        <w:jc w:val="left"/>
        <w:rPr>
          <w:rFonts w:ascii="Arial Narrow" w:hAnsi="Arial Narrow" w:cs="Arial"/>
          <w:b/>
          <w:sz w:val="22"/>
          <w:lang w:val="es-MX"/>
        </w:rPr>
      </w:pPr>
    </w:p>
    <w:p w14:paraId="1965031A" w14:textId="77777777" w:rsidR="00E42E3F" w:rsidRDefault="00E42E3F" w:rsidP="00286EFF">
      <w:pPr>
        <w:pStyle w:val="Textoindependiente"/>
        <w:tabs>
          <w:tab w:val="left" w:pos="3402"/>
          <w:tab w:val="left" w:pos="9639"/>
        </w:tabs>
        <w:jc w:val="left"/>
        <w:rPr>
          <w:rFonts w:ascii="Arial Narrow" w:hAnsi="Arial Narrow" w:cs="Arial"/>
          <w:b/>
          <w:sz w:val="22"/>
          <w:lang w:val="es-MX"/>
        </w:rPr>
      </w:pPr>
    </w:p>
    <w:p w14:paraId="5334BD55" w14:textId="3CDE2C7A" w:rsidR="00286EFF" w:rsidRPr="00286EFF" w:rsidRDefault="00555E57" w:rsidP="00286EFF">
      <w:pPr>
        <w:pStyle w:val="Textoindependiente"/>
        <w:tabs>
          <w:tab w:val="left" w:pos="3402"/>
          <w:tab w:val="left" w:pos="9639"/>
        </w:tabs>
        <w:jc w:val="left"/>
        <w:rPr>
          <w:rFonts w:ascii="Arial Narrow" w:hAnsi="Arial Narrow" w:cs="Arial"/>
          <w:b/>
          <w:sz w:val="22"/>
          <w:lang w:val="es-MX"/>
        </w:rPr>
      </w:pPr>
      <w:r>
        <w:rPr>
          <w:rFonts w:ascii="Arial Narrow" w:hAnsi="Arial Narrow" w:cs="Arial"/>
          <w:b/>
          <w:sz w:val="22"/>
          <w:lang w:val="es-MX"/>
        </w:rPr>
        <w:t>ACTIVIDADES COTIDIANAS:</w:t>
      </w:r>
    </w:p>
    <w:p w14:paraId="29504B42" w14:textId="77777777" w:rsidR="007F5946" w:rsidRDefault="007F5946" w:rsidP="007F5946">
      <w:pPr>
        <w:pStyle w:val="Textoindependiente"/>
        <w:tabs>
          <w:tab w:val="left" w:pos="3402"/>
          <w:tab w:val="left" w:pos="9639"/>
        </w:tabs>
        <w:ind w:left="720"/>
        <w:jc w:val="left"/>
        <w:rPr>
          <w:rFonts w:ascii="Arial Narrow" w:hAnsi="Arial Narrow" w:cs="Arial"/>
          <w:sz w:val="22"/>
          <w:lang w:val="es-MX"/>
        </w:rPr>
      </w:pPr>
    </w:p>
    <w:p w14:paraId="2C26F593" w14:textId="3033CBBC" w:rsidR="00492DB8" w:rsidRDefault="00286EFF" w:rsidP="00C2335E">
      <w:pPr>
        <w:pStyle w:val="Textoindependiente"/>
        <w:numPr>
          <w:ilvl w:val="0"/>
          <w:numId w:val="14"/>
        </w:numPr>
        <w:tabs>
          <w:tab w:val="left" w:pos="3402"/>
          <w:tab w:val="left" w:pos="9639"/>
        </w:tabs>
        <w:ind w:left="360"/>
        <w:jc w:val="left"/>
        <w:rPr>
          <w:rFonts w:ascii="Arial Narrow" w:hAnsi="Arial Narrow" w:cs="Arial"/>
          <w:sz w:val="22"/>
          <w:lang w:val="es-MX"/>
        </w:rPr>
      </w:pPr>
      <w:r w:rsidRPr="00105EE4">
        <w:rPr>
          <w:rFonts w:ascii="Arial Narrow" w:hAnsi="Arial Narrow" w:cs="Arial"/>
          <w:sz w:val="22"/>
          <w:lang w:val="es-MX"/>
        </w:rPr>
        <w:t xml:space="preserve">Diariamente a las 7:00a.m. </w:t>
      </w:r>
      <w:r w:rsidR="00492DB8">
        <w:rPr>
          <w:rFonts w:ascii="Arial Narrow" w:hAnsi="Arial Narrow" w:cs="Arial"/>
          <w:sz w:val="22"/>
          <w:lang w:val="es-MX"/>
        </w:rPr>
        <w:t>se revisan la programación de estudios y se distribuyen en base a la complejidad de los mismos. Los casos complejos se comentan y se planean para su abordaje y resolu</w:t>
      </w:r>
      <w:r w:rsidR="00D05C26">
        <w:rPr>
          <w:rFonts w:ascii="Arial Narrow" w:hAnsi="Arial Narrow" w:cs="Arial"/>
          <w:sz w:val="22"/>
          <w:lang w:val="es-MX"/>
        </w:rPr>
        <w:t>ción con los médicos adscritos.</w:t>
      </w:r>
    </w:p>
    <w:p w14:paraId="5530121D" w14:textId="77777777" w:rsidR="00D05C26" w:rsidRDefault="00D05C26" w:rsidP="00D05C26">
      <w:pPr>
        <w:pStyle w:val="Textoindependiente"/>
        <w:tabs>
          <w:tab w:val="left" w:pos="3402"/>
          <w:tab w:val="left" w:pos="9639"/>
        </w:tabs>
        <w:ind w:left="360"/>
        <w:jc w:val="left"/>
        <w:rPr>
          <w:rFonts w:ascii="Arial Narrow" w:hAnsi="Arial Narrow" w:cs="Arial"/>
          <w:sz w:val="22"/>
          <w:lang w:val="es-MX"/>
        </w:rPr>
      </w:pPr>
    </w:p>
    <w:p w14:paraId="1B104BBB" w14:textId="77777777" w:rsidR="00D05C26" w:rsidRDefault="00492DB8" w:rsidP="00C2335E">
      <w:pPr>
        <w:pStyle w:val="Textoindependiente"/>
        <w:numPr>
          <w:ilvl w:val="0"/>
          <w:numId w:val="14"/>
        </w:numPr>
        <w:tabs>
          <w:tab w:val="left" w:pos="3402"/>
          <w:tab w:val="left" w:pos="9639"/>
        </w:tabs>
        <w:ind w:left="360"/>
        <w:jc w:val="left"/>
        <w:rPr>
          <w:rFonts w:ascii="Arial Narrow" w:hAnsi="Arial Narrow" w:cs="Arial"/>
          <w:sz w:val="22"/>
          <w:lang w:val="es-MX"/>
        </w:rPr>
      </w:pPr>
      <w:r>
        <w:rPr>
          <w:rFonts w:ascii="Arial Narrow" w:hAnsi="Arial Narrow" w:cs="Arial"/>
          <w:sz w:val="22"/>
          <w:lang w:val="es-MX"/>
        </w:rPr>
        <w:t xml:space="preserve"> El seguimiento de los pacientes en hospitalización corre a cargo del servicio de gastroenterología y medicina interna </w:t>
      </w:r>
      <w:r w:rsidR="00286EFF" w:rsidRPr="00105EE4">
        <w:rPr>
          <w:rFonts w:ascii="Arial Narrow" w:hAnsi="Arial Narrow" w:cs="Arial"/>
          <w:sz w:val="22"/>
          <w:lang w:val="es-MX"/>
        </w:rPr>
        <w:t>cluyendo los fines de semana</w:t>
      </w:r>
      <w:r w:rsidR="00D05C26">
        <w:rPr>
          <w:rFonts w:ascii="Arial Narrow" w:hAnsi="Arial Narrow" w:cs="Arial"/>
          <w:sz w:val="22"/>
          <w:lang w:val="es-MX"/>
        </w:rPr>
        <w:t xml:space="preserve"> en coordinación con los residentes de endoscopia gastrointestinal.</w:t>
      </w:r>
    </w:p>
    <w:p w14:paraId="70DDBA84" w14:textId="77777777" w:rsidR="00D05C26" w:rsidRDefault="00D05C26" w:rsidP="00D05C26">
      <w:pPr>
        <w:pStyle w:val="Textoindependiente"/>
        <w:tabs>
          <w:tab w:val="left" w:pos="3402"/>
          <w:tab w:val="left" w:pos="9639"/>
        </w:tabs>
        <w:jc w:val="left"/>
        <w:rPr>
          <w:rFonts w:ascii="Arial Narrow" w:hAnsi="Arial Narrow" w:cs="Arial"/>
          <w:sz w:val="22"/>
          <w:lang w:val="es-MX"/>
        </w:rPr>
      </w:pPr>
    </w:p>
    <w:p w14:paraId="576C4D48" w14:textId="77777777" w:rsidR="00D05C26" w:rsidRDefault="00D05C26" w:rsidP="00D05C26">
      <w:pPr>
        <w:pStyle w:val="Textoindependiente"/>
        <w:tabs>
          <w:tab w:val="left" w:pos="3402"/>
          <w:tab w:val="left" w:pos="9639"/>
        </w:tabs>
        <w:ind w:left="360"/>
        <w:jc w:val="left"/>
        <w:rPr>
          <w:rFonts w:ascii="Arial Narrow" w:hAnsi="Arial Narrow" w:cs="Arial"/>
          <w:sz w:val="22"/>
          <w:lang w:val="es-MX"/>
        </w:rPr>
      </w:pPr>
    </w:p>
    <w:p w14:paraId="200C11C2" w14:textId="3961F94D" w:rsidR="00457C62" w:rsidRPr="00D05C26" w:rsidRDefault="00286EFF" w:rsidP="00D05C26">
      <w:pPr>
        <w:pStyle w:val="Textoindependiente"/>
        <w:numPr>
          <w:ilvl w:val="0"/>
          <w:numId w:val="14"/>
        </w:numPr>
        <w:tabs>
          <w:tab w:val="left" w:pos="3402"/>
          <w:tab w:val="left" w:pos="9639"/>
        </w:tabs>
        <w:ind w:left="360"/>
        <w:jc w:val="left"/>
        <w:rPr>
          <w:rFonts w:ascii="Arial Narrow" w:hAnsi="Arial Narrow" w:cs="Arial"/>
          <w:sz w:val="22"/>
          <w:lang w:val="es-MX"/>
        </w:rPr>
      </w:pPr>
      <w:r w:rsidRPr="00D05C26">
        <w:rPr>
          <w:rFonts w:ascii="Arial Narrow" w:hAnsi="Arial Narrow" w:cs="Arial"/>
          <w:sz w:val="22"/>
          <w:lang w:val="es-MX"/>
        </w:rPr>
        <w:t xml:space="preserve"> </w:t>
      </w:r>
      <w:r w:rsidR="00D05C26">
        <w:rPr>
          <w:rFonts w:ascii="Arial Narrow" w:hAnsi="Arial Narrow" w:cs="Arial"/>
          <w:sz w:val="22"/>
          <w:lang w:val="es-MX"/>
        </w:rPr>
        <w:t xml:space="preserve">La distibución de los procedimiento entre los residentes dependera </w:t>
      </w:r>
      <w:r w:rsidR="009900AC" w:rsidRPr="00D05C26">
        <w:rPr>
          <w:rFonts w:ascii="Arial Narrow" w:hAnsi="Arial Narrow" w:cs="Arial"/>
          <w:sz w:val="22"/>
          <w:lang w:val="es-MX"/>
        </w:rPr>
        <w:t>del grado académico</w:t>
      </w:r>
      <w:r w:rsidR="00D05C26">
        <w:rPr>
          <w:rFonts w:ascii="Arial Narrow" w:hAnsi="Arial Narrow" w:cs="Arial"/>
          <w:sz w:val="22"/>
          <w:lang w:val="es-MX"/>
        </w:rPr>
        <w:t xml:space="preserve"> y la complejidad del mismo y estos </w:t>
      </w:r>
      <w:r w:rsidR="00457C62" w:rsidRPr="00D05C26">
        <w:rPr>
          <w:rFonts w:ascii="Arial Narrow" w:hAnsi="Arial Narrow" w:cs="Arial"/>
          <w:sz w:val="22"/>
          <w:lang w:val="es-MX"/>
        </w:rPr>
        <w:t xml:space="preserve"> con mayor frecuencia</w:t>
      </w:r>
      <w:r w:rsidR="00D05C26">
        <w:rPr>
          <w:rFonts w:ascii="Arial Narrow" w:hAnsi="Arial Narrow" w:cs="Arial"/>
          <w:sz w:val="22"/>
          <w:lang w:val="es-MX"/>
        </w:rPr>
        <w:t xml:space="preserve"> son</w:t>
      </w:r>
      <w:r w:rsidR="00457C62" w:rsidRPr="00D05C26">
        <w:rPr>
          <w:rFonts w:ascii="Arial Narrow" w:hAnsi="Arial Narrow" w:cs="Arial"/>
          <w:sz w:val="22"/>
          <w:lang w:val="es-MX"/>
        </w:rPr>
        <w:t>:</w:t>
      </w:r>
    </w:p>
    <w:p w14:paraId="0A120CA8" w14:textId="491A771C" w:rsidR="00457C62" w:rsidRDefault="00D05C26" w:rsidP="00457C62">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Esófago gastro duodenoscopia</w:t>
      </w:r>
    </w:p>
    <w:p w14:paraId="717C3FF3" w14:textId="306F9259" w:rsidR="00457C62" w:rsidRDefault="00D05C26" w:rsidP="00457C62">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Colonoscopia</w:t>
      </w:r>
    </w:p>
    <w:p w14:paraId="46AE52F3" w14:textId="2D48ACA8" w:rsidR="00457C62" w:rsidRDefault="00D05C26" w:rsidP="00457C62">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Polipectomia gástrica y de colon</w:t>
      </w:r>
    </w:p>
    <w:p w14:paraId="28B10FEB" w14:textId="3E43015B" w:rsidR="00457C62" w:rsidRDefault="00D05C26" w:rsidP="00457C62">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Hemorragia del tubo digestivo alto</w:t>
      </w:r>
    </w:p>
    <w:p w14:paraId="2BBC6378" w14:textId="7A054FF1" w:rsidR="00457C62" w:rsidRDefault="00D05C26" w:rsidP="00457C62">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Hemorragia del tubo digestibo bajo</w:t>
      </w:r>
    </w:p>
    <w:p w14:paraId="7540B5CD" w14:textId="03A57BEC" w:rsidR="00457C62" w:rsidRDefault="00D05C26" w:rsidP="00457C62">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Ligadura variceal</w:t>
      </w:r>
    </w:p>
    <w:p w14:paraId="4E8B770D" w14:textId="104243FF" w:rsidR="00EA207D" w:rsidRDefault="00D05C26" w:rsidP="00457C62">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Colocación de sonda naso yeyunal</w:t>
      </w:r>
    </w:p>
    <w:p w14:paraId="5763180B" w14:textId="760E1A25" w:rsidR="002B5682" w:rsidRDefault="00D05C26" w:rsidP="003406F5">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Gastrostomia</w:t>
      </w:r>
    </w:p>
    <w:p w14:paraId="73935418" w14:textId="322FF009" w:rsidR="00D05C26" w:rsidRDefault="00D05C26" w:rsidP="003406F5">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Ultrasonido endoscopico</w:t>
      </w:r>
    </w:p>
    <w:p w14:paraId="160E0058" w14:textId="0EC012A2" w:rsidR="00D05C26" w:rsidRDefault="00D05C26" w:rsidP="003406F5">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Colangio pancreatografía endoscopica</w:t>
      </w:r>
    </w:p>
    <w:p w14:paraId="33D85EF8" w14:textId="46714888" w:rsidR="00D05C26" w:rsidRDefault="00D05C26" w:rsidP="003406F5">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Enteroscopia</w:t>
      </w:r>
    </w:p>
    <w:p w14:paraId="79978FB7" w14:textId="02F8565D" w:rsidR="00D05C26" w:rsidRPr="003406F5" w:rsidRDefault="00D05C26" w:rsidP="003406F5">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Colangioscopia</w:t>
      </w:r>
    </w:p>
    <w:p w14:paraId="0F9E5489" w14:textId="77777777" w:rsidR="002B5682" w:rsidRDefault="002B5682" w:rsidP="00EA207D">
      <w:pPr>
        <w:pStyle w:val="Textoindependiente"/>
        <w:tabs>
          <w:tab w:val="left" w:pos="3402"/>
          <w:tab w:val="left" w:pos="9639"/>
        </w:tabs>
        <w:ind w:left="360"/>
        <w:jc w:val="left"/>
        <w:rPr>
          <w:rFonts w:ascii="Arial Narrow" w:hAnsi="Arial Narrow" w:cs="Arial"/>
          <w:sz w:val="22"/>
          <w:lang w:val="es-MX"/>
        </w:rPr>
      </w:pPr>
    </w:p>
    <w:p w14:paraId="0449D4BE" w14:textId="77777777" w:rsidR="00D05C26" w:rsidRDefault="00D05C26" w:rsidP="00D05C26">
      <w:pPr>
        <w:pStyle w:val="Textoindependiente"/>
        <w:tabs>
          <w:tab w:val="left" w:pos="3402"/>
          <w:tab w:val="left" w:pos="9639"/>
        </w:tabs>
        <w:jc w:val="left"/>
        <w:rPr>
          <w:rFonts w:ascii="Arial Narrow" w:hAnsi="Arial Narrow" w:cs="Arial"/>
          <w:sz w:val="22"/>
          <w:lang w:val="es-MX"/>
        </w:rPr>
      </w:pPr>
      <w:r>
        <w:rPr>
          <w:rFonts w:ascii="Arial Narrow" w:hAnsi="Arial Narrow" w:cs="Arial"/>
          <w:sz w:val="22"/>
          <w:lang w:val="es-MX"/>
        </w:rPr>
        <w:t xml:space="preserve">4.-    Todos los procedimientos endoscopicos son supervisados por los médicos adscritos </w:t>
      </w:r>
    </w:p>
    <w:p w14:paraId="3A49CE06" w14:textId="77777777" w:rsidR="00EA207D" w:rsidRDefault="00EA207D" w:rsidP="00EA207D">
      <w:pPr>
        <w:pStyle w:val="Textoindependiente"/>
        <w:tabs>
          <w:tab w:val="left" w:pos="3402"/>
          <w:tab w:val="left" w:pos="9639"/>
        </w:tabs>
        <w:jc w:val="left"/>
        <w:rPr>
          <w:rFonts w:ascii="Arial Narrow" w:hAnsi="Arial Narrow" w:cs="Arial"/>
          <w:sz w:val="22"/>
          <w:lang w:val="es-MX"/>
        </w:rPr>
      </w:pPr>
    </w:p>
    <w:p w14:paraId="3C718071" w14:textId="1E834DEB" w:rsidR="00EA207D" w:rsidRPr="003406F5" w:rsidRDefault="00D05C26" w:rsidP="00D05C26">
      <w:pPr>
        <w:pStyle w:val="Textoindependiente"/>
        <w:tabs>
          <w:tab w:val="left" w:pos="3402"/>
          <w:tab w:val="left" w:pos="9639"/>
        </w:tabs>
        <w:jc w:val="left"/>
        <w:rPr>
          <w:rFonts w:ascii="Arial Narrow" w:hAnsi="Arial Narrow" w:cs="Arial"/>
          <w:sz w:val="22"/>
          <w:lang w:val="es-MX"/>
        </w:rPr>
      </w:pPr>
      <w:r>
        <w:rPr>
          <w:rFonts w:ascii="Arial Narrow" w:hAnsi="Arial Narrow" w:cs="Arial"/>
          <w:sz w:val="22"/>
          <w:lang w:val="es-MX"/>
        </w:rPr>
        <w:t xml:space="preserve">5.-    </w:t>
      </w:r>
      <w:r w:rsidR="00EA207D">
        <w:rPr>
          <w:rFonts w:ascii="Arial Narrow" w:hAnsi="Arial Narrow" w:cs="Arial"/>
          <w:sz w:val="22"/>
          <w:lang w:val="es-MX"/>
        </w:rPr>
        <w:t>Los documentos administrativos que tienen la obligación de realizar los residentes son:</w:t>
      </w:r>
    </w:p>
    <w:p w14:paraId="695934BB" w14:textId="73590117" w:rsidR="00EA207D" w:rsidRDefault="00EA207D" w:rsidP="00EA207D">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Historia</w:t>
      </w:r>
      <w:r w:rsidR="00D05C26">
        <w:rPr>
          <w:rFonts w:ascii="Arial Narrow" w:hAnsi="Arial Narrow" w:cs="Arial"/>
          <w:sz w:val="22"/>
          <w:lang w:val="es-MX"/>
        </w:rPr>
        <w:t xml:space="preserve"> Clínica </w:t>
      </w:r>
    </w:p>
    <w:p w14:paraId="1E48E74A" w14:textId="74411F76" w:rsidR="00EA207D" w:rsidRDefault="00D05C26" w:rsidP="00EA207D">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 xml:space="preserve">Nota de ingreso </w:t>
      </w:r>
    </w:p>
    <w:p w14:paraId="6DDDD74C" w14:textId="2D4AE23B" w:rsidR="00EA207D" w:rsidRDefault="00D05C26" w:rsidP="00EA207D">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Nota transoperatoria</w:t>
      </w:r>
    </w:p>
    <w:p w14:paraId="72998182" w14:textId="29C46610" w:rsidR="00EA207D" w:rsidRDefault="00D05C26" w:rsidP="00EA207D">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 xml:space="preserve">Órdenes médicas </w:t>
      </w:r>
    </w:p>
    <w:p w14:paraId="060A3EA8" w14:textId="61D7B979" w:rsidR="00EA207D" w:rsidRDefault="00EA207D" w:rsidP="00EA207D">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Consentim</w:t>
      </w:r>
      <w:r w:rsidR="00D05C26">
        <w:rPr>
          <w:rFonts w:ascii="Arial Narrow" w:hAnsi="Arial Narrow" w:cs="Arial"/>
          <w:sz w:val="22"/>
          <w:lang w:val="es-MX"/>
        </w:rPr>
        <w:t xml:space="preserve">ientos informados </w:t>
      </w:r>
    </w:p>
    <w:p w14:paraId="52127232" w14:textId="038A916B" w:rsidR="00DC48BF" w:rsidRDefault="00D05C26" w:rsidP="00EA207D">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 xml:space="preserve">Nota de egreso </w:t>
      </w:r>
    </w:p>
    <w:p w14:paraId="2EAED0BC" w14:textId="403EC5A9" w:rsidR="00D05C26" w:rsidRDefault="00D05C26" w:rsidP="00EA207D">
      <w:pPr>
        <w:pStyle w:val="Textoindependiente"/>
        <w:numPr>
          <w:ilvl w:val="0"/>
          <w:numId w:val="10"/>
        </w:numPr>
        <w:tabs>
          <w:tab w:val="left" w:pos="3402"/>
          <w:tab w:val="left" w:pos="9639"/>
        </w:tabs>
        <w:jc w:val="left"/>
        <w:rPr>
          <w:rFonts w:ascii="Arial Narrow" w:hAnsi="Arial Narrow" w:cs="Arial"/>
          <w:sz w:val="22"/>
          <w:lang w:val="es-MX"/>
        </w:rPr>
      </w:pPr>
      <w:r>
        <w:rPr>
          <w:rFonts w:ascii="Arial Narrow" w:hAnsi="Arial Narrow" w:cs="Arial"/>
          <w:sz w:val="22"/>
          <w:lang w:val="es-MX"/>
        </w:rPr>
        <w:t>Informe de endoscopia en expediente clínico</w:t>
      </w:r>
    </w:p>
    <w:p w14:paraId="28B3C6BA" w14:textId="77777777" w:rsidR="00DC48BF" w:rsidRDefault="00DC48BF" w:rsidP="00DC48BF">
      <w:pPr>
        <w:pStyle w:val="Textoindependiente"/>
        <w:tabs>
          <w:tab w:val="left" w:pos="3402"/>
          <w:tab w:val="left" w:pos="9639"/>
        </w:tabs>
        <w:jc w:val="left"/>
        <w:rPr>
          <w:rFonts w:ascii="Arial Narrow" w:hAnsi="Arial Narrow" w:cs="Arial"/>
          <w:sz w:val="22"/>
          <w:lang w:val="es-MX"/>
        </w:rPr>
      </w:pPr>
    </w:p>
    <w:p w14:paraId="13DB89E4" w14:textId="77777777" w:rsidR="00DC48BF" w:rsidRDefault="00DC48BF" w:rsidP="00DC48BF">
      <w:pPr>
        <w:pStyle w:val="Textoindependiente"/>
        <w:tabs>
          <w:tab w:val="left" w:pos="3402"/>
          <w:tab w:val="left" w:pos="9639"/>
        </w:tabs>
        <w:jc w:val="left"/>
        <w:rPr>
          <w:rFonts w:ascii="Arial Narrow" w:hAnsi="Arial Narrow" w:cs="Arial"/>
          <w:sz w:val="22"/>
          <w:lang w:val="es-MX"/>
        </w:rPr>
      </w:pPr>
      <w:r>
        <w:rPr>
          <w:rFonts w:ascii="Arial Narrow" w:hAnsi="Arial Narrow" w:cs="Arial"/>
          <w:sz w:val="22"/>
          <w:lang w:val="es-MX"/>
        </w:rPr>
        <w:t xml:space="preserve">Las sesiones </w:t>
      </w:r>
      <w:r w:rsidR="002A2BE6">
        <w:rPr>
          <w:rFonts w:ascii="Arial Narrow" w:hAnsi="Arial Narrow" w:cs="Arial"/>
          <w:sz w:val="22"/>
          <w:lang w:val="es-MX"/>
        </w:rPr>
        <w:t xml:space="preserve">hospitalarias </w:t>
      </w:r>
      <w:r>
        <w:rPr>
          <w:rFonts w:ascii="Arial Narrow" w:hAnsi="Arial Narrow" w:cs="Arial"/>
          <w:sz w:val="22"/>
          <w:lang w:val="es-MX"/>
        </w:rPr>
        <w:t>que se realizan en el hospital y a las cuales los residentes deben acudir de manera obligatoria:</w:t>
      </w:r>
    </w:p>
    <w:p w14:paraId="6845ABC5" w14:textId="77777777" w:rsidR="002A2BE6" w:rsidRDefault="002A2BE6" w:rsidP="002A2BE6">
      <w:pPr>
        <w:pStyle w:val="Textoindependiente"/>
        <w:numPr>
          <w:ilvl w:val="0"/>
          <w:numId w:val="15"/>
        </w:numPr>
        <w:tabs>
          <w:tab w:val="left" w:pos="3402"/>
          <w:tab w:val="left" w:pos="9639"/>
        </w:tabs>
        <w:jc w:val="left"/>
        <w:rPr>
          <w:rFonts w:ascii="Arial Narrow" w:hAnsi="Arial Narrow" w:cs="Arial"/>
          <w:sz w:val="22"/>
          <w:lang w:val="es-MX"/>
        </w:rPr>
      </w:pPr>
      <w:r>
        <w:rPr>
          <w:rFonts w:ascii="Arial Narrow" w:hAnsi="Arial Narrow" w:cs="Arial"/>
          <w:sz w:val="22"/>
          <w:lang w:val="es-MX"/>
        </w:rPr>
        <w:t>Sesión de caso Clínico Cerrado</w:t>
      </w:r>
    </w:p>
    <w:p w14:paraId="53DB8A65" w14:textId="77777777" w:rsidR="002A2BE6" w:rsidRDefault="002A2BE6" w:rsidP="002A2BE6">
      <w:pPr>
        <w:pStyle w:val="Textoindependiente"/>
        <w:numPr>
          <w:ilvl w:val="0"/>
          <w:numId w:val="15"/>
        </w:numPr>
        <w:tabs>
          <w:tab w:val="left" w:pos="3402"/>
          <w:tab w:val="left" w:pos="9639"/>
        </w:tabs>
        <w:jc w:val="left"/>
        <w:rPr>
          <w:rFonts w:ascii="Arial Narrow" w:hAnsi="Arial Narrow" w:cs="Arial"/>
          <w:sz w:val="22"/>
          <w:lang w:val="es-MX"/>
        </w:rPr>
      </w:pPr>
      <w:r>
        <w:rPr>
          <w:rFonts w:ascii="Arial Narrow" w:hAnsi="Arial Narrow" w:cs="Arial"/>
          <w:sz w:val="22"/>
          <w:lang w:val="es-MX"/>
        </w:rPr>
        <w:t>Sesión General de Residentes</w:t>
      </w:r>
    </w:p>
    <w:p w14:paraId="285918C3" w14:textId="77777777" w:rsidR="002A2BE6" w:rsidRDefault="002A2BE6" w:rsidP="002A2BE6">
      <w:pPr>
        <w:pStyle w:val="Textoindependiente"/>
        <w:numPr>
          <w:ilvl w:val="0"/>
          <w:numId w:val="15"/>
        </w:numPr>
        <w:tabs>
          <w:tab w:val="left" w:pos="3402"/>
          <w:tab w:val="left" w:pos="9639"/>
        </w:tabs>
        <w:jc w:val="left"/>
        <w:rPr>
          <w:rFonts w:ascii="Arial Narrow" w:hAnsi="Arial Narrow" w:cs="Arial"/>
          <w:sz w:val="22"/>
          <w:lang w:val="es-MX"/>
        </w:rPr>
      </w:pPr>
      <w:r>
        <w:rPr>
          <w:rFonts w:ascii="Arial Narrow" w:hAnsi="Arial Narrow" w:cs="Arial"/>
          <w:sz w:val="22"/>
          <w:lang w:val="es-MX"/>
        </w:rPr>
        <w:t>Sesión de la Sociedad de Médicos de Médica Sur</w:t>
      </w:r>
    </w:p>
    <w:p w14:paraId="2CD5BC10" w14:textId="77777777" w:rsidR="00D05C26" w:rsidRDefault="00D05C26" w:rsidP="00D05C26">
      <w:pPr>
        <w:pStyle w:val="Textoindependiente"/>
        <w:tabs>
          <w:tab w:val="left" w:pos="3402"/>
          <w:tab w:val="left" w:pos="9639"/>
        </w:tabs>
        <w:ind w:left="720"/>
        <w:jc w:val="left"/>
        <w:rPr>
          <w:rFonts w:ascii="Arial Narrow" w:hAnsi="Arial Narrow" w:cs="Arial"/>
          <w:sz w:val="22"/>
          <w:lang w:val="es-MX"/>
        </w:rPr>
      </w:pPr>
    </w:p>
    <w:p w14:paraId="7D17C308" w14:textId="77777777" w:rsidR="002A2BE6" w:rsidRDefault="002A2BE6" w:rsidP="002A2BE6">
      <w:pPr>
        <w:pStyle w:val="Textoindependiente"/>
        <w:tabs>
          <w:tab w:val="left" w:pos="3402"/>
          <w:tab w:val="left" w:pos="9639"/>
        </w:tabs>
        <w:jc w:val="left"/>
        <w:rPr>
          <w:rFonts w:ascii="Arial Narrow" w:hAnsi="Arial Narrow" w:cs="Arial"/>
          <w:sz w:val="22"/>
          <w:lang w:val="es-MX"/>
        </w:rPr>
      </w:pPr>
      <w:r>
        <w:rPr>
          <w:rFonts w:ascii="Arial Narrow" w:hAnsi="Arial Narrow" w:cs="Arial"/>
          <w:sz w:val="22"/>
          <w:lang w:val="es-MX"/>
        </w:rPr>
        <w:t xml:space="preserve">Estas sesiones son mensuales. </w:t>
      </w:r>
    </w:p>
    <w:p w14:paraId="13A21414" w14:textId="77777777" w:rsidR="002A2BE6" w:rsidRDefault="002A2BE6" w:rsidP="002A2BE6">
      <w:pPr>
        <w:pStyle w:val="Textoindependiente"/>
        <w:tabs>
          <w:tab w:val="left" w:pos="3402"/>
          <w:tab w:val="left" w:pos="9639"/>
        </w:tabs>
        <w:jc w:val="left"/>
        <w:rPr>
          <w:rFonts w:ascii="Arial Narrow" w:hAnsi="Arial Narrow" w:cs="Arial"/>
          <w:sz w:val="22"/>
          <w:lang w:val="es-MX"/>
        </w:rPr>
      </w:pPr>
    </w:p>
    <w:p w14:paraId="4BE8F4A5" w14:textId="77777777" w:rsidR="006E2796" w:rsidRDefault="006E2796" w:rsidP="002A2BE6">
      <w:pPr>
        <w:pStyle w:val="Textoindependiente"/>
        <w:tabs>
          <w:tab w:val="left" w:pos="3402"/>
          <w:tab w:val="left" w:pos="9639"/>
        </w:tabs>
        <w:jc w:val="left"/>
        <w:rPr>
          <w:rFonts w:ascii="Arial Narrow" w:hAnsi="Arial Narrow" w:cs="Arial"/>
          <w:sz w:val="22"/>
          <w:lang w:val="es-MX"/>
        </w:rPr>
      </w:pPr>
    </w:p>
    <w:p w14:paraId="42FE2C51" w14:textId="77777777" w:rsidR="00E42E3F" w:rsidRDefault="00E42E3F" w:rsidP="002A2BE6">
      <w:pPr>
        <w:pStyle w:val="Textoindependiente"/>
        <w:tabs>
          <w:tab w:val="left" w:pos="3402"/>
          <w:tab w:val="left" w:pos="9639"/>
        </w:tabs>
        <w:jc w:val="left"/>
        <w:rPr>
          <w:rFonts w:ascii="Arial Narrow" w:hAnsi="Arial Narrow" w:cs="Arial"/>
          <w:sz w:val="22"/>
          <w:lang w:val="es-MX"/>
        </w:rPr>
      </w:pPr>
    </w:p>
    <w:p w14:paraId="1E9C885B" w14:textId="77777777" w:rsidR="00D05C26" w:rsidRDefault="00D05C26" w:rsidP="002A2BE6">
      <w:pPr>
        <w:pStyle w:val="Textoindependiente"/>
        <w:tabs>
          <w:tab w:val="left" w:pos="3402"/>
          <w:tab w:val="left" w:pos="9639"/>
        </w:tabs>
        <w:jc w:val="left"/>
        <w:rPr>
          <w:rFonts w:ascii="Arial Narrow" w:hAnsi="Arial Narrow" w:cs="Arial"/>
          <w:sz w:val="22"/>
          <w:lang w:val="es-MX"/>
        </w:rPr>
      </w:pPr>
    </w:p>
    <w:p w14:paraId="325D1ED6" w14:textId="77777777" w:rsidR="00555E57" w:rsidRDefault="00555E57" w:rsidP="002A2BE6">
      <w:pPr>
        <w:pStyle w:val="Textoindependiente"/>
        <w:tabs>
          <w:tab w:val="left" w:pos="3402"/>
          <w:tab w:val="left" w:pos="9639"/>
        </w:tabs>
        <w:jc w:val="left"/>
        <w:rPr>
          <w:rFonts w:ascii="Arial Narrow" w:hAnsi="Arial Narrow" w:cs="Arial"/>
          <w:sz w:val="22"/>
          <w:lang w:val="es-MX"/>
        </w:rPr>
      </w:pPr>
    </w:p>
    <w:p w14:paraId="2BF6F91E" w14:textId="77777777" w:rsidR="00E42E3F" w:rsidRDefault="00E42E3F" w:rsidP="002A2BE6">
      <w:pPr>
        <w:pStyle w:val="Textoindependiente"/>
        <w:tabs>
          <w:tab w:val="left" w:pos="3402"/>
          <w:tab w:val="left" w:pos="9639"/>
        </w:tabs>
        <w:jc w:val="left"/>
        <w:rPr>
          <w:rFonts w:ascii="Arial Narrow" w:hAnsi="Arial Narrow" w:cs="Arial"/>
          <w:sz w:val="22"/>
          <w:lang w:val="es-MX"/>
        </w:rPr>
      </w:pPr>
    </w:p>
    <w:p w14:paraId="5BA31F94" w14:textId="77777777" w:rsidR="0063712C" w:rsidRDefault="0063712C" w:rsidP="0063712C">
      <w:pPr>
        <w:pStyle w:val="Textoindependiente"/>
        <w:tabs>
          <w:tab w:val="left" w:pos="3402"/>
          <w:tab w:val="left" w:pos="9639"/>
        </w:tabs>
        <w:jc w:val="left"/>
        <w:rPr>
          <w:rFonts w:ascii="Arial Narrow" w:hAnsi="Arial Narrow" w:cs="Arial"/>
          <w:sz w:val="22"/>
          <w:lang w:val="es-MX"/>
        </w:rPr>
      </w:pPr>
    </w:p>
    <w:p w14:paraId="1BFF4DA4" w14:textId="6ED110D7" w:rsidR="004A6C4B" w:rsidRPr="006E2796" w:rsidRDefault="00876416" w:rsidP="006E2796">
      <w:pPr>
        <w:pStyle w:val="Textoindependiente"/>
        <w:tabs>
          <w:tab w:val="left" w:pos="3402"/>
          <w:tab w:val="left" w:pos="9639"/>
        </w:tabs>
        <w:jc w:val="left"/>
        <w:rPr>
          <w:rFonts w:ascii="Arial Narrow" w:hAnsi="Arial Narrow" w:cs="Arial"/>
          <w:sz w:val="22"/>
          <w:lang w:val="es-MX"/>
        </w:rPr>
      </w:pPr>
      <w:r>
        <w:rPr>
          <w:rFonts w:ascii="Arial Narrow" w:hAnsi="Arial Narrow" w:cs="Arial"/>
          <w:b/>
          <w:sz w:val="22"/>
          <w:lang w:val="es-MX"/>
        </w:rPr>
        <w:t>PROYECTO PARA OBTENER EL GRA</w:t>
      </w:r>
      <w:r w:rsidR="00B22DF0">
        <w:rPr>
          <w:rFonts w:ascii="Arial Narrow" w:hAnsi="Arial Narrow" w:cs="Arial"/>
          <w:b/>
          <w:sz w:val="22"/>
          <w:lang w:val="es-MX"/>
        </w:rPr>
        <w:t>DO ACADÉMICO</w:t>
      </w:r>
      <w:r w:rsidR="006E2796">
        <w:rPr>
          <w:rFonts w:ascii="Arial Narrow" w:hAnsi="Arial Narrow" w:cs="Arial"/>
          <w:b/>
          <w:sz w:val="22"/>
          <w:lang w:val="es-MX"/>
        </w:rPr>
        <w:t xml:space="preserve">: </w:t>
      </w:r>
      <w:r w:rsidR="00E579E8">
        <w:rPr>
          <w:rFonts w:ascii="Arial Narrow" w:hAnsi="Arial Narrow" w:cs="Arial"/>
          <w:sz w:val="22"/>
          <w:lang w:val="es-MX"/>
        </w:rPr>
        <w:t>Es mediante la tesis y se hará una modificación al reglamento para que sea obligatorio la publicación de las tesis pr</w:t>
      </w:r>
      <w:r w:rsidR="00E42E3F">
        <w:rPr>
          <w:rFonts w:ascii="Arial Narrow" w:hAnsi="Arial Narrow" w:cs="Arial"/>
          <w:sz w:val="22"/>
          <w:lang w:val="es-MX"/>
        </w:rPr>
        <w:t>evio al diploma de Médica Sur.</w:t>
      </w:r>
      <w:r w:rsidR="00B22DF0">
        <w:rPr>
          <w:rFonts w:ascii="Arial Narrow" w:hAnsi="Arial Narrow" w:cs="Arial"/>
          <w:sz w:val="22"/>
          <w:lang w:val="es-MX"/>
        </w:rPr>
        <w:t xml:space="preserve"> Deberán enviar y presentar un trabajo de investigación en el Congreso Nacional de Endoscopia Gastrorintestinal, en el Congreso Nacional de Gastroenterología, en la Semana de las Enfermedades Digestivas de España y en la DDW .</w:t>
      </w:r>
    </w:p>
    <w:p w14:paraId="2C5258B5" w14:textId="77777777" w:rsidR="004A6C4B" w:rsidRDefault="004A6C4B" w:rsidP="004A6C4B">
      <w:pPr>
        <w:pStyle w:val="Textoindependiente"/>
        <w:tabs>
          <w:tab w:val="left" w:pos="3402"/>
          <w:tab w:val="left" w:pos="9639"/>
        </w:tabs>
        <w:jc w:val="left"/>
        <w:rPr>
          <w:rFonts w:ascii="Arial Narrow" w:hAnsi="Arial Narrow" w:cs="Arial"/>
          <w:i/>
          <w:sz w:val="22"/>
          <w:u w:val="single"/>
          <w:lang w:val="es-MX"/>
        </w:rPr>
      </w:pPr>
    </w:p>
    <w:p w14:paraId="6E21E035" w14:textId="77777777" w:rsidR="004A6C4B" w:rsidRDefault="004A6C4B" w:rsidP="004A6C4B">
      <w:pPr>
        <w:pStyle w:val="Textoindependiente"/>
        <w:tabs>
          <w:tab w:val="left" w:pos="3402"/>
          <w:tab w:val="left" w:pos="9639"/>
        </w:tabs>
        <w:jc w:val="left"/>
        <w:rPr>
          <w:rFonts w:ascii="Arial Narrow" w:hAnsi="Arial Narrow" w:cs="Arial"/>
          <w:b/>
          <w:sz w:val="22"/>
          <w:lang w:val="es-MX"/>
        </w:rPr>
      </w:pPr>
      <w:r>
        <w:rPr>
          <w:rFonts w:ascii="Arial Narrow" w:hAnsi="Arial Narrow" w:cs="Arial"/>
          <w:b/>
          <w:sz w:val="22"/>
          <w:lang w:val="es-MX"/>
        </w:rPr>
        <w:t>ACTIVIDADES EXTRACURRICULARES.</w:t>
      </w:r>
    </w:p>
    <w:p w14:paraId="24A343E5" w14:textId="77777777" w:rsidR="004A6C4B" w:rsidRDefault="004A6C4B" w:rsidP="004A6C4B">
      <w:pPr>
        <w:pStyle w:val="Textoindependiente"/>
        <w:tabs>
          <w:tab w:val="left" w:pos="3402"/>
          <w:tab w:val="left" w:pos="9639"/>
        </w:tabs>
        <w:jc w:val="left"/>
        <w:rPr>
          <w:rFonts w:ascii="Arial Narrow" w:hAnsi="Arial Narrow" w:cs="Arial"/>
          <w:b/>
          <w:sz w:val="22"/>
          <w:lang w:val="es-MX"/>
        </w:rPr>
      </w:pPr>
    </w:p>
    <w:p w14:paraId="26707EBC" w14:textId="77777777" w:rsidR="004A6C4B" w:rsidRDefault="004A6C4B" w:rsidP="004A6C4B">
      <w:pPr>
        <w:pStyle w:val="Textoindependiente"/>
        <w:tabs>
          <w:tab w:val="left" w:pos="3402"/>
          <w:tab w:val="left" w:pos="9639"/>
        </w:tabs>
        <w:jc w:val="left"/>
        <w:rPr>
          <w:rFonts w:ascii="Arial Narrow" w:hAnsi="Arial Narrow" w:cs="Arial"/>
          <w:sz w:val="22"/>
          <w:lang w:val="es-MX"/>
        </w:rPr>
      </w:pPr>
      <w:r>
        <w:rPr>
          <w:rFonts w:ascii="Arial Narrow" w:hAnsi="Arial Narrow" w:cs="Arial"/>
          <w:sz w:val="22"/>
          <w:lang w:val="es-MX"/>
        </w:rPr>
        <w:t xml:space="preserve">Los congresos a los que acuden los alumnos no son programados con anterioridad. Existe en Médica Sur un Comité de Becas y Rotaciones en el Extranjero y de acuerdo a la solicitud de cada estudiante, el congreso al cual quiera acudir  y sus méritos académicos se decide autorizar o denegar un permiso y/o beca. </w:t>
      </w:r>
    </w:p>
    <w:p w14:paraId="44BAC445" w14:textId="77777777" w:rsidR="00DA6D38" w:rsidRDefault="00DA6D38" w:rsidP="004A6C4B">
      <w:pPr>
        <w:pStyle w:val="Textoindependiente"/>
        <w:tabs>
          <w:tab w:val="left" w:pos="3402"/>
          <w:tab w:val="left" w:pos="9639"/>
        </w:tabs>
        <w:jc w:val="left"/>
        <w:rPr>
          <w:rFonts w:ascii="Arial Narrow" w:hAnsi="Arial Narrow" w:cs="Arial"/>
          <w:sz w:val="22"/>
          <w:lang w:val="es-MX"/>
        </w:rPr>
      </w:pPr>
    </w:p>
    <w:p w14:paraId="224BEF9D" w14:textId="77777777" w:rsidR="00E42E3F" w:rsidRDefault="00E42E3F" w:rsidP="006756B5">
      <w:pPr>
        <w:pStyle w:val="Textoindependiente"/>
        <w:tabs>
          <w:tab w:val="left" w:pos="3402"/>
          <w:tab w:val="left" w:pos="9639"/>
        </w:tabs>
        <w:jc w:val="left"/>
        <w:rPr>
          <w:rFonts w:ascii="Arial Narrow" w:hAnsi="Arial Narrow" w:cs="Arial"/>
          <w:b/>
          <w:sz w:val="22"/>
          <w:lang w:val="es-MX"/>
        </w:rPr>
      </w:pPr>
    </w:p>
    <w:p w14:paraId="563417C6" w14:textId="77777777" w:rsidR="006756B5" w:rsidRDefault="006756B5" w:rsidP="006756B5">
      <w:pPr>
        <w:pStyle w:val="Textoindependiente"/>
        <w:tabs>
          <w:tab w:val="left" w:pos="3402"/>
          <w:tab w:val="left" w:pos="9639"/>
        </w:tabs>
        <w:jc w:val="left"/>
        <w:rPr>
          <w:rFonts w:ascii="Arial Narrow" w:hAnsi="Arial Narrow" w:cs="Arial"/>
          <w:b/>
          <w:sz w:val="22"/>
          <w:lang w:val="es-MX"/>
        </w:rPr>
      </w:pPr>
      <w:r>
        <w:rPr>
          <w:rFonts w:ascii="Arial Narrow" w:hAnsi="Arial Narrow" w:cs="Arial"/>
          <w:b/>
          <w:sz w:val="22"/>
          <w:lang w:val="es-MX"/>
        </w:rPr>
        <w:t>EVALUACIÓN.</w:t>
      </w:r>
    </w:p>
    <w:p w14:paraId="2780FA8C" w14:textId="77777777" w:rsidR="006756B5" w:rsidRPr="006756B5" w:rsidRDefault="006756B5" w:rsidP="006756B5">
      <w:pPr>
        <w:pStyle w:val="Textoindependiente"/>
        <w:tabs>
          <w:tab w:val="left" w:pos="3402"/>
          <w:tab w:val="left" w:pos="9639"/>
        </w:tabs>
        <w:jc w:val="left"/>
        <w:rPr>
          <w:rFonts w:ascii="Arial Narrow" w:hAnsi="Arial Narrow" w:cs="Arial"/>
          <w:b/>
          <w:sz w:val="22"/>
          <w:lang w:val="es-MX"/>
        </w:rPr>
      </w:pPr>
    </w:p>
    <w:tbl>
      <w:tblPr>
        <w:tblW w:w="8220" w:type="dxa"/>
        <w:tblInd w:w="6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853"/>
        <w:gridCol w:w="1499"/>
        <w:gridCol w:w="3304"/>
      </w:tblGrid>
      <w:tr w:rsidR="006756B5" w:rsidRPr="006756B5" w14:paraId="3A8FC2F0" w14:textId="77777777" w:rsidTr="0095038E">
        <w:trPr>
          <w:trHeight w:val="705"/>
        </w:trPr>
        <w:tc>
          <w:tcPr>
            <w:tcW w:w="0" w:type="auto"/>
            <w:gridSpan w:val="4"/>
            <w:tcBorders>
              <w:top w:val="outset" w:sz="6" w:space="0" w:color="auto"/>
              <w:left w:val="outset" w:sz="6" w:space="0" w:color="auto"/>
              <w:bottom w:val="outset" w:sz="6" w:space="0" w:color="auto"/>
              <w:right w:val="outset" w:sz="6" w:space="0" w:color="auto"/>
            </w:tcBorders>
            <w:shd w:val="clear" w:color="auto" w:fill="66CCCC"/>
            <w:vAlign w:val="center"/>
            <w:hideMark/>
          </w:tcPr>
          <w:p w14:paraId="1A188AC1" w14:textId="747D1782" w:rsidR="006756B5" w:rsidRPr="006756B5" w:rsidRDefault="00267256" w:rsidP="006756B5">
            <w:pPr>
              <w:overflowPunct/>
              <w:autoSpaceDE/>
              <w:autoSpaceDN/>
              <w:adjustRightInd/>
              <w:jc w:val="center"/>
              <w:textAlignment w:val="auto"/>
              <w:rPr>
                <w:rFonts w:ascii="Arial" w:hAnsi="Arial" w:cs="Arial"/>
                <w:color w:val="4B4B4B"/>
                <w:sz w:val="21"/>
                <w:szCs w:val="21"/>
                <w:lang w:val="es-MX" w:eastAsia="es-MX"/>
              </w:rPr>
            </w:pPr>
            <w:r>
              <w:rPr>
                <w:rFonts w:ascii="Segoe UI" w:hAnsi="Segoe UI" w:cs="Segoe UI"/>
                <w:b/>
                <w:bCs/>
                <w:color w:val="4B4B4B"/>
                <w:sz w:val="21"/>
                <w:szCs w:val="21"/>
                <w:lang w:val="es-MX" w:eastAsia="es-MX"/>
              </w:rPr>
              <w:t>Criterios de Evaluación de Alta Especialidad en Endoscopia Gastrointestinal</w:t>
            </w:r>
            <w:r w:rsidR="006756B5" w:rsidRPr="006756B5">
              <w:rPr>
                <w:rFonts w:ascii="Arial" w:hAnsi="Arial" w:cs="Arial"/>
                <w:color w:val="4B4B4B"/>
                <w:sz w:val="21"/>
                <w:szCs w:val="21"/>
                <w:lang w:val="es-MX" w:eastAsia="es-MX"/>
              </w:rPr>
              <w:t xml:space="preserve"> </w:t>
            </w:r>
          </w:p>
        </w:tc>
      </w:tr>
      <w:tr w:rsidR="006756B5" w:rsidRPr="006756B5" w14:paraId="296FC61E" w14:textId="77777777" w:rsidTr="0095038E">
        <w:trPr>
          <w:trHeight w:val="255"/>
        </w:trPr>
        <w:tc>
          <w:tcPr>
            <w:tcW w:w="564" w:type="dxa"/>
            <w:tcBorders>
              <w:top w:val="outset" w:sz="6" w:space="0" w:color="auto"/>
              <w:left w:val="outset" w:sz="6" w:space="0" w:color="auto"/>
              <w:bottom w:val="outset" w:sz="6" w:space="0" w:color="auto"/>
              <w:right w:val="outset" w:sz="6" w:space="0" w:color="auto"/>
            </w:tcBorders>
            <w:shd w:val="clear" w:color="auto" w:fill="66CCCC"/>
            <w:vAlign w:val="center"/>
            <w:hideMark/>
          </w:tcPr>
          <w:p w14:paraId="38364D33" w14:textId="77777777" w:rsidR="006756B5" w:rsidRPr="006756B5" w:rsidRDefault="006756B5" w:rsidP="006756B5">
            <w:pPr>
              <w:overflowPunct/>
              <w:autoSpaceDE/>
              <w:autoSpaceDN/>
              <w:adjustRightInd/>
              <w:textAlignment w:val="auto"/>
              <w:rPr>
                <w:rFonts w:ascii="Segoe UI" w:hAnsi="Segoe UI" w:cs="Segoe UI"/>
                <w:b/>
                <w:bCs/>
                <w:color w:val="4B4B4B"/>
                <w:sz w:val="21"/>
                <w:szCs w:val="21"/>
                <w:lang w:val="es-MX" w:eastAsia="es-MX"/>
              </w:rPr>
            </w:pPr>
            <w:r w:rsidRPr="006756B5">
              <w:rPr>
                <w:rFonts w:ascii="Segoe UI" w:hAnsi="Segoe UI" w:cs="Segoe UI"/>
                <w:b/>
                <w:bCs/>
                <w:color w:val="4B4B4B"/>
                <w:sz w:val="21"/>
                <w:szCs w:val="21"/>
                <w:lang w:val="es-MX" w:eastAsia="es-MX"/>
              </w:rPr>
              <w:t xml:space="preserve">No. </w:t>
            </w:r>
          </w:p>
        </w:tc>
        <w:tc>
          <w:tcPr>
            <w:tcW w:w="2853" w:type="dxa"/>
            <w:tcBorders>
              <w:top w:val="outset" w:sz="6" w:space="0" w:color="auto"/>
              <w:left w:val="outset" w:sz="6" w:space="0" w:color="auto"/>
              <w:bottom w:val="outset" w:sz="6" w:space="0" w:color="auto"/>
              <w:right w:val="outset" w:sz="6" w:space="0" w:color="auto"/>
            </w:tcBorders>
            <w:shd w:val="clear" w:color="auto" w:fill="66CCCC"/>
            <w:vAlign w:val="center"/>
            <w:hideMark/>
          </w:tcPr>
          <w:p w14:paraId="163C7978" w14:textId="77777777" w:rsidR="006756B5" w:rsidRPr="006756B5" w:rsidRDefault="006756B5" w:rsidP="006756B5">
            <w:pPr>
              <w:overflowPunct/>
              <w:autoSpaceDE/>
              <w:autoSpaceDN/>
              <w:adjustRightInd/>
              <w:jc w:val="center"/>
              <w:textAlignment w:val="auto"/>
              <w:rPr>
                <w:rFonts w:ascii="Segoe UI" w:hAnsi="Segoe UI" w:cs="Segoe UI"/>
                <w:b/>
                <w:bCs/>
                <w:color w:val="4B4B4B"/>
                <w:sz w:val="21"/>
                <w:szCs w:val="21"/>
                <w:lang w:val="es-MX" w:eastAsia="es-MX"/>
              </w:rPr>
            </w:pPr>
            <w:r w:rsidRPr="006756B5">
              <w:rPr>
                <w:rFonts w:ascii="Segoe UI" w:hAnsi="Segoe UI" w:cs="Segoe UI"/>
                <w:b/>
                <w:bCs/>
                <w:color w:val="4B4B4B"/>
                <w:sz w:val="21"/>
                <w:szCs w:val="21"/>
                <w:lang w:val="es-MX" w:eastAsia="es-MX"/>
              </w:rPr>
              <w:t xml:space="preserve">Criterio </w:t>
            </w:r>
          </w:p>
        </w:tc>
        <w:tc>
          <w:tcPr>
            <w:tcW w:w="1499" w:type="dxa"/>
            <w:tcBorders>
              <w:top w:val="outset" w:sz="6" w:space="0" w:color="auto"/>
              <w:left w:val="outset" w:sz="6" w:space="0" w:color="auto"/>
              <w:bottom w:val="outset" w:sz="6" w:space="0" w:color="auto"/>
              <w:right w:val="outset" w:sz="6" w:space="0" w:color="auto"/>
            </w:tcBorders>
            <w:shd w:val="clear" w:color="auto" w:fill="66CCCC"/>
            <w:vAlign w:val="center"/>
            <w:hideMark/>
          </w:tcPr>
          <w:p w14:paraId="290C9F33" w14:textId="77777777" w:rsidR="006756B5" w:rsidRPr="006756B5" w:rsidRDefault="006756B5" w:rsidP="006756B5">
            <w:pPr>
              <w:overflowPunct/>
              <w:autoSpaceDE/>
              <w:autoSpaceDN/>
              <w:adjustRightInd/>
              <w:jc w:val="center"/>
              <w:textAlignment w:val="auto"/>
              <w:rPr>
                <w:rFonts w:ascii="Segoe UI" w:hAnsi="Segoe UI" w:cs="Segoe UI"/>
                <w:b/>
                <w:bCs/>
                <w:color w:val="4B4B4B"/>
                <w:sz w:val="21"/>
                <w:szCs w:val="21"/>
                <w:lang w:val="es-MX" w:eastAsia="es-MX"/>
              </w:rPr>
            </w:pPr>
            <w:r w:rsidRPr="006756B5">
              <w:rPr>
                <w:rFonts w:ascii="Segoe UI" w:hAnsi="Segoe UI" w:cs="Segoe UI"/>
                <w:b/>
                <w:bCs/>
                <w:color w:val="4B4B4B"/>
                <w:sz w:val="21"/>
                <w:szCs w:val="21"/>
                <w:lang w:val="es-MX" w:eastAsia="es-MX"/>
              </w:rPr>
              <w:t xml:space="preserve">Porcentaje </w:t>
            </w:r>
          </w:p>
        </w:tc>
        <w:tc>
          <w:tcPr>
            <w:tcW w:w="3304" w:type="dxa"/>
            <w:tcBorders>
              <w:top w:val="outset" w:sz="6" w:space="0" w:color="auto"/>
              <w:left w:val="outset" w:sz="6" w:space="0" w:color="auto"/>
              <w:bottom w:val="outset" w:sz="6" w:space="0" w:color="auto"/>
              <w:right w:val="outset" w:sz="6" w:space="0" w:color="auto"/>
            </w:tcBorders>
            <w:shd w:val="clear" w:color="auto" w:fill="66CCCC"/>
            <w:vAlign w:val="center"/>
            <w:hideMark/>
          </w:tcPr>
          <w:p w14:paraId="6444409D" w14:textId="77777777" w:rsidR="006756B5" w:rsidRPr="006756B5" w:rsidRDefault="006756B5" w:rsidP="006756B5">
            <w:pPr>
              <w:overflowPunct/>
              <w:autoSpaceDE/>
              <w:autoSpaceDN/>
              <w:adjustRightInd/>
              <w:jc w:val="center"/>
              <w:textAlignment w:val="auto"/>
              <w:rPr>
                <w:rFonts w:ascii="Segoe UI" w:hAnsi="Segoe UI" w:cs="Segoe UI"/>
                <w:b/>
                <w:bCs/>
                <w:color w:val="4B4B4B"/>
                <w:sz w:val="21"/>
                <w:szCs w:val="21"/>
                <w:lang w:val="es-MX" w:eastAsia="es-MX"/>
              </w:rPr>
            </w:pPr>
            <w:r w:rsidRPr="006756B5">
              <w:rPr>
                <w:rFonts w:ascii="Segoe UI" w:hAnsi="Segoe UI" w:cs="Segoe UI"/>
                <w:b/>
                <w:bCs/>
                <w:color w:val="4B4B4B"/>
                <w:sz w:val="21"/>
                <w:szCs w:val="21"/>
                <w:lang w:val="es-MX" w:eastAsia="es-MX"/>
              </w:rPr>
              <w:t xml:space="preserve">Condiciones </w:t>
            </w:r>
          </w:p>
        </w:tc>
      </w:tr>
      <w:tr w:rsidR="006756B5" w:rsidRPr="006756B5" w14:paraId="7AA048E1" w14:textId="77777777" w:rsidTr="0095038E">
        <w:tc>
          <w:tcPr>
            <w:tcW w:w="564" w:type="dxa"/>
            <w:tcBorders>
              <w:top w:val="outset" w:sz="6" w:space="0" w:color="auto"/>
              <w:left w:val="outset" w:sz="6" w:space="0" w:color="auto"/>
              <w:bottom w:val="outset" w:sz="6" w:space="0" w:color="auto"/>
              <w:right w:val="outset" w:sz="6" w:space="0" w:color="auto"/>
            </w:tcBorders>
            <w:vAlign w:val="center"/>
            <w:hideMark/>
          </w:tcPr>
          <w:p w14:paraId="401022C6" w14:textId="77777777" w:rsidR="006756B5" w:rsidRPr="006756B5" w:rsidRDefault="006756B5" w:rsidP="006756B5">
            <w:pPr>
              <w:overflowPunct/>
              <w:autoSpaceDE/>
              <w:autoSpaceDN/>
              <w:adjustRightInd/>
              <w:jc w:val="center"/>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1 </w:t>
            </w:r>
          </w:p>
        </w:tc>
        <w:tc>
          <w:tcPr>
            <w:tcW w:w="2853" w:type="dxa"/>
            <w:tcBorders>
              <w:top w:val="outset" w:sz="6" w:space="0" w:color="auto"/>
              <w:left w:val="outset" w:sz="6" w:space="0" w:color="auto"/>
              <w:bottom w:val="outset" w:sz="6" w:space="0" w:color="auto"/>
              <w:right w:val="outset" w:sz="6" w:space="0" w:color="auto"/>
            </w:tcBorders>
            <w:vAlign w:val="center"/>
            <w:hideMark/>
          </w:tcPr>
          <w:p w14:paraId="4612D069" w14:textId="3F8F409B" w:rsidR="006756B5" w:rsidRPr="006756B5" w:rsidRDefault="00267256" w:rsidP="006756B5">
            <w:pPr>
              <w:overflowPunct/>
              <w:autoSpaceDE/>
              <w:autoSpaceDN/>
              <w:adjustRightInd/>
              <w:textAlignment w:val="auto"/>
              <w:rPr>
                <w:rFonts w:ascii="Segoe UI" w:hAnsi="Segoe UI" w:cs="Segoe UI"/>
                <w:color w:val="4B4B4B"/>
                <w:sz w:val="21"/>
                <w:szCs w:val="21"/>
                <w:lang w:val="es-MX" w:eastAsia="es-MX"/>
              </w:rPr>
            </w:pPr>
            <w:r>
              <w:rPr>
                <w:rFonts w:ascii="Segoe UI" w:hAnsi="Segoe UI" w:cs="Segoe UI"/>
                <w:color w:val="4B4B4B"/>
                <w:sz w:val="21"/>
                <w:szCs w:val="21"/>
                <w:lang w:val="es-MX" w:eastAsia="es-MX"/>
              </w:rPr>
              <w:t>Conocimientos</w:t>
            </w:r>
          </w:p>
        </w:tc>
        <w:tc>
          <w:tcPr>
            <w:tcW w:w="1499" w:type="dxa"/>
            <w:tcBorders>
              <w:top w:val="outset" w:sz="6" w:space="0" w:color="auto"/>
              <w:left w:val="outset" w:sz="6" w:space="0" w:color="auto"/>
              <w:bottom w:val="outset" w:sz="6" w:space="0" w:color="auto"/>
              <w:right w:val="outset" w:sz="6" w:space="0" w:color="auto"/>
            </w:tcBorders>
            <w:vAlign w:val="center"/>
            <w:hideMark/>
          </w:tcPr>
          <w:p w14:paraId="5AD214C0" w14:textId="39D99EC2" w:rsidR="006756B5" w:rsidRPr="006756B5" w:rsidRDefault="00267256" w:rsidP="006756B5">
            <w:pPr>
              <w:overflowPunct/>
              <w:autoSpaceDE/>
              <w:autoSpaceDN/>
              <w:adjustRightInd/>
              <w:jc w:val="center"/>
              <w:textAlignment w:val="auto"/>
              <w:rPr>
                <w:rFonts w:ascii="Segoe UI" w:hAnsi="Segoe UI" w:cs="Segoe UI"/>
                <w:color w:val="4B4B4B"/>
                <w:sz w:val="21"/>
                <w:szCs w:val="21"/>
                <w:lang w:val="es-MX" w:eastAsia="es-MX"/>
              </w:rPr>
            </w:pPr>
            <w:r>
              <w:rPr>
                <w:rFonts w:ascii="Segoe UI" w:hAnsi="Segoe UI" w:cs="Segoe UI"/>
                <w:color w:val="4B4B4B"/>
                <w:sz w:val="21"/>
                <w:szCs w:val="21"/>
                <w:lang w:val="es-MX" w:eastAsia="es-MX"/>
              </w:rPr>
              <w:t>25</w:t>
            </w:r>
            <w:r w:rsidR="006756B5" w:rsidRPr="006756B5">
              <w:rPr>
                <w:rFonts w:ascii="Segoe UI" w:hAnsi="Segoe UI" w:cs="Segoe UI"/>
                <w:color w:val="4B4B4B"/>
                <w:sz w:val="21"/>
                <w:szCs w:val="21"/>
                <w:lang w:val="es-MX" w:eastAsia="es-MX"/>
              </w:rPr>
              <w:t xml:space="preserve">% </w:t>
            </w:r>
          </w:p>
        </w:tc>
        <w:tc>
          <w:tcPr>
            <w:tcW w:w="3304" w:type="dxa"/>
            <w:tcBorders>
              <w:top w:val="outset" w:sz="6" w:space="0" w:color="auto"/>
              <w:left w:val="outset" w:sz="6" w:space="0" w:color="auto"/>
              <w:bottom w:val="outset" w:sz="6" w:space="0" w:color="auto"/>
              <w:right w:val="outset" w:sz="6" w:space="0" w:color="auto"/>
            </w:tcBorders>
            <w:vAlign w:val="center"/>
            <w:hideMark/>
          </w:tcPr>
          <w:p w14:paraId="4872E3F7" w14:textId="61FFD8C0" w:rsidR="006756B5" w:rsidRPr="006756B5" w:rsidRDefault="00267256" w:rsidP="006756B5">
            <w:pPr>
              <w:overflowPunct/>
              <w:autoSpaceDE/>
              <w:autoSpaceDN/>
              <w:adjustRightInd/>
              <w:textAlignment w:val="auto"/>
              <w:rPr>
                <w:rFonts w:ascii="Segoe UI" w:hAnsi="Segoe UI" w:cs="Segoe UI"/>
                <w:color w:val="4B4B4B"/>
                <w:sz w:val="21"/>
                <w:szCs w:val="21"/>
                <w:lang w:val="es-MX" w:eastAsia="es-MX"/>
              </w:rPr>
            </w:pPr>
            <w:r>
              <w:rPr>
                <w:rFonts w:ascii="Segoe UI" w:hAnsi="Segoe UI" w:cs="Segoe UI"/>
                <w:color w:val="4B4B4B"/>
                <w:sz w:val="21"/>
                <w:szCs w:val="21"/>
                <w:lang w:val="es-MX" w:eastAsia="es-MX"/>
              </w:rPr>
              <w:t>Evaluación mensual</w:t>
            </w:r>
          </w:p>
        </w:tc>
      </w:tr>
      <w:tr w:rsidR="006756B5" w:rsidRPr="006756B5" w14:paraId="05AFBD10" w14:textId="77777777" w:rsidTr="0095038E">
        <w:tc>
          <w:tcPr>
            <w:tcW w:w="564" w:type="dxa"/>
            <w:tcBorders>
              <w:top w:val="outset" w:sz="6" w:space="0" w:color="auto"/>
              <w:left w:val="outset" w:sz="6" w:space="0" w:color="auto"/>
              <w:bottom w:val="outset" w:sz="6" w:space="0" w:color="auto"/>
              <w:right w:val="outset" w:sz="6" w:space="0" w:color="auto"/>
            </w:tcBorders>
            <w:vAlign w:val="center"/>
            <w:hideMark/>
          </w:tcPr>
          <w:p w14:paraId="7218CAE2" w14:textId="77777777" w:rsidR="006756B5" w:rsidRPr="006756B5" w:rsidRDefault="006756B5" w:rsidP="006756B5">
            <w:pPr>
              <w:overflowPunct/>
              <w:autoSpaceDE/>
              <w:autoSpaceDN/>
              <w:adjustRightInd/>
              <w:jc w:val="center"/>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2 </w:t>
            </w:r>
          </w:p>
        </w:tc>
        <w:tc>
          <w:tcPr>
            <w:tcW w:w="2853" w:type="dxa"/>
            <w:tcBorders>
              <w:top w:val="outset" w:sz="6" w:space="0" w:color="auto"/>
              <w:left w:val="outset" w:sz="6" w:space="0" w:color="auto"/>
              <w:bottom w:val="outset" w:sz="6" w:space="0" w:color="auto"/>
              <w:right w:val="outset" w:sz="6" w:space="0" w:color="auto"/>
            </w:tcBorders>
            <w:vAlign w:val="center"/>
            <w:hideMark/>
          </w:tcPr>
          <w:p w14:paraId="3C2C36B7" w14:textId="2601EB96" w:rsidR="006756B5" w:rsidRPr="006756B5" w:rsidRDefault="00267256" w:rsidP="001D143C">
            <w:pPr>
              <w:overflowPunct/>
              <w:autoSpaceDE/>
              <w:autoSpaceDN/>
              <w:adjustRightInd/>
              <w:textAlignment w:val="auto"/>
              <w:rPr>
                <w:rFonts w:ascii="Segoe UI" w:hAnsi="Segoe UI" w:cs="Segoe UI"/>
                <w:color w:val="4B4B4B"/>
                <w:sz w:val="21"/>
                <w:szCs w:val="21"/>
                <w:lang w:val="es-MX" w:eastAsia="es-MX"/>
              </w:rPr>
            </w:pPr>
            <w:r>
              <w:rPr>
                <w:rFonts w:ascii="Segoe UI" w:hAnsi="Segoe UI" w:cs="Segoe UI"/>
                <w:color w:val="4B4B4B"/>
                <w:sz w:val="21"/>
                <w:szCs w:val="21"/>
                <w:lang w:val="es-MX" w:eastAsia="es-MX"/>
              </w:rPr>
              <w:t>Habilidades y destrezas</w:t>
            </w:r>
          </w:p>
        </w:tc>
        <w:tc>
          <w:tcPr>
            <w:tcW w:w="1499" w:type="dxa"/>
            <w:tcBorders>
              <w:top w:val="outset" w:sz="6" w:space="0" w:color="auto"/>
              <w:left w:val="outset" w:sz="6" w:space="0" w:color="auto"/>
              <w:bottom w:val="outset" w:sz="6" w:space="0" w:color="auto"/>
              <w:right w:val="outset" w:sz="6" w:space="0" w:color="auto"/>
            </w:tcBorders>
            <w:vAlign w:val="center"/>
            <w:hideMark/>
          </w:tcPr>
          <w:p w14:paraId="073BD2A4" w14:textId="77777777" w:rsidR="006756B5" w:rsidRPr="006756B5" w:rsidRDefault="006756B5" w:rsidP="006756B5">
            <w:pPr>
              <w:overflowPunct/>
              <w:autoSpaceDE/>
              <w:autoSpaceDN/>
              <w:adjustRightInd/>
              <w:jc w:val="center"/>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25% </w:t>
            </w:r>
          </w:p>
        </w:tc>
        <w:tc>
          <w:tcPr>
            <w:tcW w:w="3304" w:type="dxa"/>
            <w:tcBorders>
              <w:top w:val="outset" w:sz="6" w:space="0" w:color="auto"/>
              <w:left w:val="outset" w:sz="6" w:space="0" w:color="auto"/>
              <w:bottom w:val="outset" w:sz="6" w:space="0" w:color="auto"/>
              <w:right w:val="outset" w:sz="6" w:space="0" w:color="auto"/>
            </w:tcBorders>
            <w:vAlign w:val="center"/>
            <w:hideMark/>
          </w:tcPr>
          <w:p w14:paraId="1D0C8DFC" w14:textId="2F5B4C32" w:rsidR="006756B5" w:rsidRPr="006756B5" w:rsidRDefault="00267256" w:rsidP="006756B5">
            <w:pPr>
              <w:overflowPunct/>
              <w:autoSpaceDE/>
              <w:autoSpaceDN/>
              <w:adjustRightInd/>
              <w:textAlignment w:val="auto"/>
              <w:rPr>
                <w:rFonts w:ascii="Segoe UI" w:hAnsi="Segoe UI" w:cs="Segoe UI"/>
                <w:color w:val="4B4B4B"/>
                <w:sz w:val="21"/>
                <w:szCs w:val="21"/>
                <w:lang w:val="es-MX" w:eastAsia="es-MX"/>
              </w:rPr>
            </w:pPr>
            <w:r>
              <w:rPr>
                <w:rFonts w:ascii="Segoe UI" w:hAnsi="Segoe UI" w:cs="Segoe UI"/>
                <w:color w:val="4B4B4B"/>
                <w:sz w:val="21"/>
                <w:szCs w:val="21"/>
                <w:lang w:val="es-MX" w:eastAsia="es-MX"/>
              </w:rPr>
              <w:t>Evaluación semanal</w:t>
            </w:r>
          </w:p>
        </w:tc>
      </w:tr>
      <w:tr w:rsidR="006756B5" w:rsidRPr="006756B5" w14:paraId="05DBCC49" w14:textId="77777777" w:rsidTr="0095038E">
        <w:trPr>
          <w:trHeight w:val="810"/>
        </w:trPr>
        <w:tc>
          <w:tcPr>
            <w:tcW w:w="564" w:type="dxa"/>
            <w:tcBorders>
              <w:top w:val="outset" w:sz="6" w:space="0" w:color="auto"/>
              <w:left w:val="outset" w:sz="6" w:space="0" w:color="auto"/>
              <w:bottom w:val="outset" w:sz="6" w:space="0" w:color="auto"/>
              <w:right w:val="outset" w:sz="6" w:space="0" w:color="auto"/>
            </w:tcBorders>
            <w:vAlign w:val="center"/>
            <w:hideMark/>
          </w:tcPr>
          <w:p w14:paraId="41F4D159" w14:textId="77777777" w:rsidR="006756B5" w:rsidRPr="006756B5" w:rsidRDefault="006756B5" w:rsidP="006756B5">
            <w:pPr>
              <w:overflowPunct/>
              <w:autoSpaceDE/>
              <w:autoSpaceDN/>
              <w:adjustRightInd/>
              <w:jc w:val="center"/>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3 </w:t>
            </w:r>
          </w:p>
        </w:tc>
        <w:tc>
          <w:tcPr>
            <w:tcW w:w="2853" w:type="dxa"/>
            <w:tcBorders>
              <w:top w:val="outset" w:sz="6" w:space="0" w:color="auto"/>
              <w:left w:val="outset" w:sz="6" w:space="0" w:color="auto"/>
              <w:bottom w:val="outset" w:sz="6" w:space="0" w:color="auto"/>
              <w:right w:val="outset" w:sz="6" w:space="0" w:color="auto"/>
            </w:tcBorders>
            <w:vAlign w:val="center"/>
            <w:hideMark/>
          </w:tcPr>
          <w:p w14:paraId="6810288F" w14:textId="77777777" w:rsidR="006756B5" w:rsidRPr="006756B5" w:rsidRDefault="006756B5" w:rsidP="006756B5">
            <w:pPr>
              <w:overflowPunct/>
              <w:autoSpaceDE/>
              <w:autoSpaceDN/>
              <w:adjustRightInd/>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Desarrollo de un artículo  </w:t>
            </w:r>
          </w:p>
        </w:tc>
        <w:tc>
          <w:tcPr>
            <w:tcW w:w="1499" w:type="dxa"/>
            <w:tcBorders>
              <w:top w:val="outset" w:sz="6" w:space="0" w:color="auto"/>
              <w:left w:val="outset" w:sz="6" w:space="0" w:color="auto"/>
              <w:bottom w:val="outset" w:sz="6" w:space="0" w:color="auto"/>
              <w:right w:val="outset" w:sz="6" w:space="0" w:color="auto"/>
            </w:tcBorders>
            <w:vAlign w:val="center"/>
            <w:hideMark/>
          </w:tcPr>
          <w:p w14:paraId="4EF0DF00" w14:textId="2D2D86AD" w:rsidR="006756B5" w:rsidRPr="006756B5" w:rsidRDefault="00267256" w:rsidP="006756B5">
            <w:pPr>
              <w:overflowPunct/>
              <w:autoSpaceDE/>
              <w:autoSpaceDN/>
              <w:adjustRightInd/>
              <w:jc w:val="center"/>
              <w:textAlignment w:val="auto"/>
              <w:rPr>
                <w:rFonts w:ascii="Segoe UI" w:hAnsi="Segoe UI" w:cs="Segoe UI"/>
                <w:color w:val="4B4B4B"/>
                <w:sz w:val="21"/>
                <w:szCs w:val="21"/>
                <w:lang w:val="es-MX" w:eastAsia="es-MX"/>
              </w:rPr>
            </w:pPr>
            <w:r>
              <w:rPr>
                <w:rFonts w:ascii="Segoe UI" w:hAnsi="Segoe UI" w:cs="Segoe UI"/>
                <w:color w:val="4B4B4B"/>
                <w:sz w:val="21"/>
                <w:szCs w:val="21"/>
                <w:lang w:val="es-MX" w:eastAsia="es-MX"/>
              </w:rPr>
              <w:t>1</w:t>
            </w:r>
            <w:r w:rsidR="006756B5" w:rsidRPr="006756B5">
              <w:rPr>
                <w:rFonts w:ascii="Segoe UI" w:hAnsi="Segoe UI" w:cs="Segoe UI"/>
                <w:color w:val="4B4B4B"/>
                <w:sz w:val="21"/>
                <w:szCs w:val="21"/>
                <w:lang w:val="es-MX" w:eastAsia="es-MX"/>
              </w:rPr>
              <w:t xml:space="preserve">5% </w:t>
            </w:r>
          </w:p>
        </w:tc>
        <w:tc>
          <w:tcPr>
            <w:tcW w:w="3304" w:type="dxa"/>
            <w:tcBorders>
              <w:top w:val="outset" w:sz="6" w:space="0" w:color="auto"/>
              <w:left w:val="outset" w:sz="6" w:space="0" w:color="auto"/>
              <w:bottom w:val="outset" w:sz="6" w:space="0" w:color="auto"/>
              <w:right w:val="outset" w:sz="6" w:space="0" w:color="auto"/>
            </w:tcBorders>
            <w:vAlign w:val="center"/>
            <w:hideMark/>
          </w:tcPr>
          <w:p w14:paraId="09A7CFCE" w14:textId="5C86E730" w:rsidR="006756B5" w:rsidRPr="006756B5" w:rsidRDefault="00267256" w:rsidP="006756B5">
            <w:pPr>
              <w:overflowPunct/>
              <w:autoSpaceDE/>
              <w:autoSpaceDN/>
              <w:adjustRightInd/>
              <w:textAlignment w:val="auto"/>
              <w:rPr>
                <w:rFonts w:ascii="Segoe UI" w:hAnsi="Segoe UI" w:cs="Segoe UI"/>
                <w:color w:val="4B4B4B"/>
                <w:sz w:val="21"/>
                <w:szCs w:val="21"/>
                <w:lang w:val="es-MX" w:eastAsia="es-MX"/>
              </w:rPr>
            </w:pPr>
            <w:r>
              <w:rPr>
                <w:rFonts w:ascii="Segoe UI" w:hAnsi="Segoe UI" w:cs="Segoe UI"/>
                <w:color w:val="4B4B4B"/>
                <w:sz w:val="21"/>
                <w:szCs w:val="21"/>
                <w:lang w:val="es-MX" w:eastAsia="es-MX"/>
              </w:rPr>
              <w:t>Un artículo por semana</w:t>
            </w:r>
          </w:p>
        </w:tc>
      </w:tr>
      <w:tr w:rsidR="006756B5" w:rsidRPr="006756B5" w14:paraId="683EAE5D" w14:textId="77777777" w:rsidTr="0095038E">
        <w:trPr>
          <w:trHeight w:val="660"/>
        </w:trPr>
        <w:tc>
          <w:tcPr>
            <w:tcW w:w="564" w:type="dxa"/>
            <w:tcBorders>
              <w:top w:val="outset" w:sz="6" w:space="0" w:color="auto"/>
              <w:left w:val="outset" w:sz="6" w:space="0" w:color="auto"/>
              <w:bottom w:val="outset" w:sz="6" w:space="0" w:color="auto"/>
              <w:right w:val="outset" w:sz="6" w:space="0" w:color="auto"/>
            </w:tcBorders>
            <w:vAlign w:val="center"/>
            <w:hideMark/>
          </w:tcPr>
          <w:p w14:paraId="5C38B3B5" w14:textId="77777777" w:rsidR="006756B5" w:rsidRPr="006756B5" w:rsidRDefault="006756B5" w:rsidP="006756B5">
            <w:pPr>
              <w:overflowPunct/>
              <w:autoSpaceDE/>
              <w:autoSpaceDN/>
              <w:adjustRightInd/>
              <w:jc w:val="center"/>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4 </w:t>
            </w:r>
          </w:p>
        </w:tc>
        <w:tc>
          <w:tcPr>
            <w:tcW w:w="2853" w:type="dxa"/>
            <w:tcBorders>
              <w:top w:val="outset" w:sz="6" w:space="0" w:color="auto"/>
              <w:left w:val="outset" w:sz="6" w:space="0" w:color="auto"/>
              <w:bottom w:val="outset" w:sz="6" w:space="0" w:color="auto"/>
              <w:right w:val="outset" w:sz="6" w:space="0" w:color="auto"/>
            </w:tcBorders>
            <w:vAlign w:val="center"/>
            <w:hideMark/>
          </w:tcPr>
          <w:p w14:paraId="06530086" w14:textId="77777777" w:rsidR="006756B5" w:rsidRPr="006756B5" w:rsidRDefault="006756B5" w:rsidP="006756B5">
            <w:pPr>
              <w:overflowPunct/>
              <w:autoSpaceDE/>
              <w:autoSpaceDN/>
              <w:adjustRightInd/>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Clases </w:t>
            </w:r>
          </w:p>
        </w:tc>
        <w:tc>
          <w:tcPr>
            <w:tcW w:w="1499" w:type="dxa"/>
            <w:tcBorders>
              <w:top w:val="outset" w:sz="6" w:space="0" w:color="auto"/>
              <w:left w:val="outset" w:sz="6" w:space="0" w:color="auto"/>
              <w:bottom w:val="outset" w:sz="6" w:space="0" w:color="auto"/>
              <w:right w:val="outset" w:sz="6" w:space="0" w:color="auto"/>
            </w:tcBorders>
            <w:vAlign w:val="center"/>
            <w:hideMark/>
          </w:tcPr>
          <w:p w14:paraId="3947B905" w14:textId="46945E95" w:rsidR="006756B5" w:rsidRPr="006756B5" w:rsidRDefault="00267256" w:rsidP="006756B5">
            <w:pPr>
              <w:overflowPunct/>
              <w:autoSpaceDE/>
              <w:autoSpaceDN/>
              <w:adjustRightInd/>
              <w:jc w:val="center"/>
              <w:textAlignment w:val="auto"/>
              <w:rPr>
                <w:rFonts w:ascii="Segoe UI" w:hAnsi="Segoe UI" w:cs="Segoe UI"/>
                <w:color w:val="4B4B4B"/>
                <w:sz w:val="21"/>
                <w:szCs w:val="21"/>
                <w:lang w:val="es-MX" w:eastAsia="es-MX"/>
              </w:rPr>
            </w:pPr>
            <w:r>
              <w:rPr>
                <w:rFonts w:ascii="Segoe UI" w:hAnsi="Segoe UI" w:cs="Segoe UI"/>
                <w:color w:val="4B4B4B"/>
                <w:sz w:val="21"/>
                <w:szCs w:val="21"/>
                <w:lang w:val="es-MX" w:eastAsia="es-MX"/>
              </w:rPr>
              <w:t>1</w:t>
            </w:r>
            <w:r w:rsidR="006756B5" w:rsidRPr="006756B5">
              <w:rPr>
                <w:rFonts w:ascii="Segoe UI" w:hAnsi="Segoe UI" w:cs="Segoe UI"/>
                <w:color w:val="4B4B4B"/>
                <w:sz w:val="21"/>
                <w:szCs w:val="21"/>
                <w:lang w:val="es-MX" w:eastAsia="es-MX"/>
              </w:rPr>
              <w:t xml:space="preserve">5% </w:t>
            </w:r>
          </w:p>
        </w:tc>
        <w:tc>
          <w:tcPr>
            <w:tcW w:w="3304" w:type="dxa"/>
            <w:tcBorders>
              <w:top w:val="outset" w:sz="6" w:space="0" w:color="auto"/>
              <w:left w:val="outset" w:sz="6" w:space="0" w:color="auto"/>
              <w:bottom w:val="outset" w:sz="6" w:space="0" w:color="auto"/>
              <w:right w:val="outset" w:sz="6" w:space="0" w:color="auto"/>
            </w:tcBorders>
            <w:vAlign w:val="center"/>
            <w:hideMark/>
          </w:tcPr>
          <w:p w14:paraId="0F91D255" w14:textId="525C9739" w:rsidR="006756B5" w:rsidRPr="006756B5" w:rsidRDefault="006756B5" w:rsidP="006756B5">
            <w:pPr>
              <w:overflowPunct/>
              <w:autoSpaceDE/>
              <w:autoSpaceDN/>
              <w:adjustRightInd/>
              <w:textAlignment w:val="auto"/>
              <w:rPr>
                <w:rFonts w:ascii="Segoe UI" w:hAnsi="Segoe UI" w:cs="Segoe UI"/>
                <w:color w:val="4B4B4B"/>
                <w:sz w:val="21"/>
                <w:szCs w:val="21"/>
                <w:lang w:val="es-MX" w:eastAsia="es-MX"/>
              </w:rPr>
            </w:pPr>
          </w:p>
        </w:tc>
      </w:tr>
      <w:tr w:rsidR="006756B5" w:rsidRPr="006756B5" w14:paraId="75397E38" w14:textId="77777777" w:rsidTr="0095038E">
        <w:trPr>
          <w:trHeight w:val="555"/>
        </w:trPr>
        <w:tc>
          <w:tcPr>
            <w:tcW w:w="564" w:type="dxa"/>
            <w:tcBorders>
              <w:top w:val="outset" w:sz="6" w:space="0" w:color="auto"/>
              <w:left w:val="outset" w:sz="6" w:space="0" w:color="auto"/>
              <w:bottom w:val="outset" w:sz="6" w:space="0" w:color="auto"/>
              <w:right w:val="outset" w:sz="6" w:space="0" w:color="auto"/>
            </w:tcBorders>
            <w:vAlign w:val="center"/>
            <w:hideMark/>
          </w:tcPr>
          <w:p w14:paraId="47B41B6C" w14:textId="77777777" w:rsidR="006756B5" w:rsidRPr="006756B5" w:rsidRDefault="006756B5" w:rsidP="006756B5">
            <w:pPr>
              <w:overflowPunct/>
              <w:autoSpaceDE/>
              <w:autoSpaceDN/>
              <w:adjustRightInd/>
              <w:jc w:val="center"/>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5 </w:t>
            </w:r>
          </w:p>
        </w:tc>
        <w:tc>
          <w:tcPr>
            <w:tcW w:w="2853" w:type="dxa"/>
            <w:tcBorders>
              <w:top w:val="outset" w:sz="6" w:space="0" w:color="auto"/>
              <w:left w:val="outset" w:sz="6" w:space="0" w:color="auto"/>
              <w:bottom w:val="outset" w:sz="6" w:space="0" w:color="auto"/>
              <w:right w:val="outset" w:sz="6" w:space="0" w:color="auto"/>
            </w:tcBorders>
            <w:vAlign w:val="center"/>
            <w:hideMark/>
          </w:tcPr>
          <w:p w14:paraId="638CDED1" w14:textId="77777777" w:rsidR="006756B5" w:rsidRPr="006756B5" w:rsidRDefault="006756B5" w:rsidP="006756B5">
            <w:pPr>
              <w:overflowPunct/>
              <w:autoSpaceDE/>
              <w:autoSpaceDN/>
              <w:adjustRightInd/>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Rotaciones </w:t>
            </w:r>
          </w:p>
        </w:tc>
        <w:tc>
          <w:tcPr>
            <w:tcW w:w="1499" w:type="dxa"/>
            <w:tcBorders>
              <w:top w:val="outset" w:sz="6" w:space="0" w:color="auto"/>
              <w:left w:val="outset" w:sz="6" w:space="0" w:color="auto"/>
              <w:bottom w:val="outset" w:sz="6" w:space="0" w:color="auto"/>
              <w:right w:val="outset" w:sz="6" w:space="0" w:color="auto"/>
            </w:tcBorders>
            <w:vAlign w:val="center"/>
            <w:hideMark/>
          </w:tcPr>
          <w:p w14:paraId="2E4CD6F0" w14:textId="4C17192C" w:rsidR="006756B5" w:rsidRPr="006756B5" w:rsidRDefault="00267256" w:rsidP="006756B5">
            <w:pPr>
              <w:overflowPunct/>
              <w:autoSpaceDE/>
              <w:autoSpaceDN/>
              <w:adjustRightInd/>
              <w:jc w:val="center"/>
              <w:textAlignment w:val="auto"/>
              <w:rPr>
                <w:rFonts w:ascii="Segoe UI" w:hAnsi="Segoe UI" w:cs="Segoe UI"/>
                <w:color w:val="4B4B4B"/>
                <w:sz w:val="21"/>
                <w:szCs w:val="21"/>
                <w:lang w:val="es-MX" w:eastAsia="es-MX"/>
              </w:rPr>
            </w:pPr>
            <w:r>
              <w:rPr>
                <w:rFonts w:ascii="Segoe UI" w:hAnsi="Segoe UI" w:cs="Segoe UI"/>
                <w:color w:val="4B4B4B"/>
                <w:sz w:val="21"/>
                <w:szCs w:val="21"/>
                <w:lang w:val="es-MX" w:eastAsia="es-MX"/>
              </w:rPr>
              <w:t>20</w:t>
            </w:r>
            <w:r w:rsidR="006756B5" w:rsidRPr="006756B5">
              <w:rPr>
                <w:rFonts w:ascii="Segoe UI" w:hAnsi="Segoe UI" w:cs="Segoe UI"/>
                <w:color w:val="4B4B4B"/>
                <w:sz w:val="21"/>
                <w:szCs w:val="21"/>
                <w:lang w:val="es-MX" w:eastAsia="es-MX"/>
              </w:rPr>
              <w:t xml:space="preserve">% </w:t>
            </w:r>
          </w:p>
        </w:tc>
        <w:tc>
          <w:tcPr>
            <w:tcW w:w="3304" w:type="dxa"/>
            <w:tcBorders>
              <w:top w:val="outset" w:sz="6" w:space="0" w:color="auto"/>
              <w:left w:val="outset" w:sz="6" w:space="0" w:color="auto"/>
              <w:bottom w:val="outset" w:sz="6" w:space="0" w:color="auto"/>
              <w:right w:val="outset" w:sz="6" w:space="0" w:color="auto"/>
            </w:tcBorders>
            <w:vAlign w:val="center"/>
            <w:hideMark/>
          </w:tcPr>
          <w:p w14:paraId="54DE74F3" w14:textId="77777777" w:rsidR="006756B5" w:rsidRPr="006756B5" w:rsidRDefault="006756B5" w:rsidP="006756B5">
            <w:pPr>
              <w:overflowPunct/>
              <w:autoSpaceDE/>
              <w:autoSpaceDN/>
              <w:adjustRightInd/>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Calificaciones de rotaciones </w:t>
            </w:r>
          </w:p>
        </w:tc>
      </w:tr>
    </w:tbl>
    <w:p w14:paraId="39AC126B"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194B7840"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5F7ECA74" w14:textId="35872BFD" w:rsidR="0095038E" w:rsidRPr="00163EDC" w:rsidRDefault="0095038E" w:rsidP="00163EDC">
      <w:pPr>
        <w:pStyle w:val="Textoindependiente"/>
        <w:numPr>
          <w:ilvl w:val="0"/>
          <w:numId w:val="19"/>
        </w:numPr>
        <w:tabs>
          <w:tab w:val="left" w:pos="3402"/>
          <w:tab w:val="left" w:pos="9639"/>
        </w:tabs>
        <w:jc w:val="left"/>
        <w:rPr>
          <w:rFonts w:ascii="Arial Narrow" w:hAnsi="Arial Narrow" w:cs="Arial"/>
          <w:sz w:val="22"/>
          <w:lang w:val="es-MX"/>
        </w:rPr>
      </w:pPr>
      <w:r w:rsidRPr="00163EDC">
        <w:rPr>
          <w:rFonts w:ascii="Arial Narrow" w:hAnsi="Arial Narrow" w:cs="Arial"/>
          <w:sz w:val="22"/>
          <w:lang w:val="es-MX"/>
        </w:rPr>
        <w:t>Seminario de Investigación: los residentes deben publicar cuando menos en la revista de Médica Su</w:t>
      </w:r>
      <w:r w:rsidR="00163EDC">
        <w:rPr>
          <w:rFonts w:ascii="Arial Narrow" w:hAnsi="Arial Narrow" w:cs="Arial"/>
          <w:sz w:val="22"/>
          <w:lang w:val="es-MX"/>
        </w:rPr>
        <w:t>r, un artículo por trimestre.</w:t>
      </w:r>
      <w:r w:rsidRPr="00163EDC">
        <w:rPr>
          <w:rFonts w:ascii="Arial Narrow" w:hAnsi="Arial Narrow" w:cs="Arial"/>
          <w:sz w:val="22"/>
          <w:lang w:val="es-MX"/>
        </w:rPr>
        <w:t xml:space="preserve"> La evaluación se realiza al finalizar el año al recolectar la totalidad de los artículos publicados</w:t>
      </w:r>
      <w:r w:rsidR="0081270F" w:rsidRPr="00163EDC">
        <w:rPr>
          <w:rFonts w:ascii="Arial Narrow" w:hAnsi="Arial Narrow" w:cs="Arial"/>
          <w:sz w:val="22"/>
          <w:lang w:val="es-MX"/>
        </w:rPr>
        <w:t xml:space="preserve"> y en e</w:t>
      </w:r>
      <w:r w:rsidR="00163EDC">
        <w:rPr>
          <w:rFonts w:ascii="Arial Narrow" w:hAnsi="Arial Narrow" w:cs="Arial"/>
          <w:sz w:val="22"/>
          <w:lang w:val="es-MX"/>
        </w:rPr>
        <w:t xml:space="preserve">l caso de los residentes de ultimo año </w:t>
      </w:r>
      <w:r w:rsidR="00E579E8" w:rsidRPr="00163EDC">
        <w:rPr>
          <w:rFonts w:ascii="Arial Narrow" w:hAnsi="Arial Narrow" w:cs="Arial"/>
          <w:sz w:val="22"/>
          <w:lang w:val="es-MX"/>
        </w:rPr>
        <w:t xml:space="preserve">con la tesis, </w:t>
      </w:r>
      <w:r w:rsidR="0081270F" w:rsidRPr="00163EDC">
        <w:rPr>
          <w:rFonts w:ascii="Arial Narrow" w:hAnsi="Arial Narrow" w:cs="Arial"/>
          <w:sz w:val="22"/>
          <w:lang w:val="es-MX"/>
        </w:rPr>
        <w:t>titulación oportuna</w:t>
      </w:r>
      <w:r w:rsidR="00E579E8" w:rsidRPr="00163EDC">
        <w:rPr>
          <w:rFonts w:ascii="Arial Narrow" w:hAnsi="Arial Narrow" w:cs="Arial"/>
          <w:sz w:val="22"/>
          <w:lang w:val="es-MX"/>
        </w:rPr>
        <w:t xml:space="preserve"> y publicación del artículo. </w:t>
      </w:r>
      <w:r w:rsidR="0081270F" w:rsidRPr="00163EDC">
        <w:rPr>
          <w:rFonts w:ascii="Arial Narrow" w:hAnsi="Arial Narrow" w:cs="Arial"/>
          <w:sz w:val="22"/>
          <w:lang w:val="es-MX"/>
        </w:rPr>
        <w:t xml:space="preserve"> </w:t>
      </w:r>
    </w:p>
    <w:p w14:paraId="1E29B7FB" w14:textId="77777777" w:rsidR="0095038E" w:rsidRDefault="0095038E" w:rsidP="0095038E">
      <w:pPr>
        <w:pStyle w:val="Prrafodelista"/>
        <w:rPr>
          <w:rFonts w:ascii="Arial Narrow" w:hAnsi="Arial Narrow" w:cs="Arial"/>
          <w:sz w:val="22"/>
          <w:lang w:val="es-MX"/>
        </w:rPr>
      </w:pPr>
    </w:p>
    <w:p w14:paraId="4183EAFB" w14:textId="7B1EEC89" w:rsidR="0095038E" w:rsidRDefault="0095038E" w:rsidP="0095038E">
      <w:pPr>
        <w:pStyle w:val="Textoindependiente"/>
        <w:numPr>
          <w:ilvl w:val="0"/>
          <w:numId w:val="19"/>
        </w:numPr>
        <w:tabs>
          <w:tab w:val="left" w:pos="3402"/>
          <w:tab w:val="left" w:pos="9639"/>
        </w:tabs>
        <w:jc w:val="left"/>
        <w:rPr>
          <w:rFonts w:ascii="Arial Narrow" w:hAnsi="Arial Narrow" w:cs="Arial"/>
          <w:sz w:val="22"/>
          <w:lang w:val="es-MX"/>
        </w:rPr>
      </w:pPr>
      <w:r>
        <w:rPr>
          <w:rFonts w:ascii="Arial Narrow" w:hAnsi="Arial Narrow" w:cs="Arial"/>
          <w:sz w:val="22"/>
          <w:lang w:val="es-MX"/>
        </w:rPr>
        <w:t>Seminario de educación:</w:t>
      </w:r>
      <w:r w:rsidR="0081270F">
        <w:rPr>
          <w:rFonts w:ascii="Arial Narrow" w:hAnsi="Arial Narrow" w:cs="Arial"/>
          <w:sz w:val="22"/>
          <w:lang w:val="es-MX"/>
        </w:rPr>
        <w:t xml:space="preserve"> se califican las clases impartidas a sus compañeros y la participación y comentarios hechos en las mismas. </w:t>
      </w:r>
      <w:r>
        <w:rPr>
          <w:rFonts w:ascii="Arial Narrow" w:hAnsi="Arial Narrow" w:cs="Arial"/>
          <w:sz w:val="22"/>
          <w:lang w:val="es-MX"/>
        </w:rPr>
        <w:t xml:space="preserve"> </w:t>
      </w:r>
    </w:p>
    <w:p w14:paraId="7CDA6E01" w14:textId="77777777" w:rsidR="00620656" w:rsidRDefault="00620656" w:rsidP="00620656">
      <w:pPr>
        <w:pStyle w:val="Prrafodelista"/>
        <w:rPr>
          <w:rFonts w:ascii="Arial Narrow" w:hAnsi="Arial Narrow" w:cs="Arial"/>
          <w:sz w:val="22"/>
          <w:lang w:val="es-MX"/>
        </w:rPr>
      </w:pPr>
    </w:p>
    <w:p w14:paraId="62BB1FDC" w14:textId="2668926A" w:rsidR="00620656" w:rsidRDefault="00620656" w:rsidP="0095038E">
      <w:pPr>
        <w:pStyle w:val="Textoindependiente"/>
        <w:numPr>
          <w:ilvl w:val="0"/>
          <w:numId w:val="19"/>
        </w:numPr>
        <w:tabs>
          <w:tab w:val="left" w:pos="3402"/>
          <w:tab w:val="left" w:pos="9639"/>
        </w:tabs>
        <w:jc w:val="left"/>
        <w:rPr>
          <w:rFonts w:ascii="Arial Narrow" w:hAnsi="Arial Narrow" w:cs="Arial"/>
          <w:sz w:val="22"/>
          <w:lang w:val="es-MX"/>
        </w:rPr>
      </w:pPr>
      <w:r>
        <w:rPr>
          <w:rFonts w:ascii="Arial Narrow" w:hAnsi="Arial Narrow" w:cs="Arial"/>
          <w:sz w:val="22"/>
          <w:lang w:val="es-MX"/>
        </w:rPr>
        <w:t xml:space="preserve">Seminario de Atención Médica: Se evalúa de manera </w:t>
      </w:r>
      <w:r w:rsidR="00E579E8">
        <w:rPr>
          <w:rFonts w:ascii="Arial Narrow" w:hAnsi="Arial Narrow" w:cs="Arial"/>
          <w:sz w:val="22"/>
          <w:lang w:val="es-MX"/>
        </w:rPr>
        <w:t xml:space="preserve">trimestral </w:t>
      </w:r>
      <w:r>
        <w:rPr>
          <w:rFonts w:ascii="Arial Narrow" w:hAnsi="Arial Narrow" w:cs="Arial"/>
          <w:sz w:val="22"/>
          <w:lang w:val="es-MX"/>
        </w:rPr>
        <w:t xml:space="preserve">con un examen </w:t>
      </w:r>
      <w:r w:rsidR="00386BA5">
        <w:rPr>
          <w:rFonts w:ascii="Arial Narrow" w:hAnsi="Arial Narrow" w:cs="Arial"/>
          <w:sz w:val="22"/>
          <w:lang w:val="es-MX"/>
        </w:rPr>
        <w:t>clínico objetivo estructurado</w:t>
      </w:r>
      <w:r w:rsidR="00163EDC">
        <w:rPr>
          <w:rFonts w:ascii="Arial Narrow" w:hAnsi="Arial Narrow" w:cs="Arial"/>
          <w:sz w:val="22"/>
          <w:lang w:val="es-MX"/>
        </w:rPr>
        <w:t xml:space="preserve"> y el examen teórico práctico que se realiza mensualmente.</w:t>
      </w:r>
    </w:p>
    <w:p w14:paraId="3FC232BC" w14:textId="77777777" w:rsidR="00B36A2F" w:rsidRDefault="00B36A2F" w:rsidP="00B36A2F">
      <w:pPr>
        <w:pStyle w:val="Prrafodelista"/>
        <w:rPr>
          <w:rFonts w:ascii="Arial Narrow" w:hAnsi="Arial Narrow" w:cs="Arial"/>
          <w:sz w:val="22"/>
          <w:lang w:val="es-MX"/>
        </w:rPr>
      </w:pPr>
    </w:p>
    <w:p w14:paraId="18211AC9" w14:textId="77777777" w:rsidR="00B36A2F" w:rsidRDefault="00B36A2F" w:rsidP="00B36A2F">
      <w:pPr>
        <w:pStyle w:val="Textoindependiente"/>
        <w:tabs>
          <w:tab w:val="left" w:pos="3402"/>
          <w:tab w:val="left" w:pos="9639"/>
        </w:tabs>
        <w:jc w:val="left"/>
        <w:rPr>
          <w:rFonts w:ascii="Arial Narrow" w:hAnsi="Arial Narrow" w:cs="Arial"/>
          <w:sz w:val="22"/>
          <w:lang w:val="es-MX"/>
        </w:rPr>
      </w:pPr>
    </w:p>
    <w:p w14:paraId="678549DB" w14:textId="39632B7F" w:rsidR="002F58E8" w:rsidRPr="00723B78" w:rsidRDefault="00B36A2F" w:rsidP="006756B5">
      <w:pPr>
        <w:pStyle w:val="Textoindependiente"/>
        <w:tabs>
          <w:tab w:val="left" w:pos="3402"/>
          <w:tab w:val="left" w:pos="9639"/>
        </w:tabs>
        <w:jc w:val="left"/>
        <w:rPr>
          <w:rFonts w:ascii="Arial Narrow" w:hAnsi="Arial Narrow" w:cs="Arial"/>
          <w:sz w:val="22"/>
          <w:lang w:val="es-MX"/>
        </w:rPr>
      </w:pPr>
      <w:r>
        <w:rPr>
          <w:rFonts w:ascii="Arial Narrow" w:hAnsi="Arial Narrow" w:cs="Arial"/>
          <w:sz w:val="22"/>
          <w:lang w:val="es-MX"/>
        </w:rPr>
        <w:t xml:space="preserve">La calificación MÍNIMA APROBATORIA es de 6. </w:t>
      </w:r>
      <w:r w:rsidR="00913A64">
        <w:rPr>
          <w:rFonts w:ascii="Arial Narrow" w:hAnsi="Arial Narrow" w:cs="Arial"/>
          <w:sz w:val="22"/>
          <w:lang w:val="es-MX"/>
        </w:rPr>
        <w:t>Dentro del Reglamento General de Residentes está estipulado que aquel residente que</w:t>
      </w:r>
      <w:r w:rsidR="00C57DFA">
        <w:rPr>
          <w:rFonts w:ascii="Arial Narrow" w:hAnsi="Arial Narrow" w:cs="Arial"/>
          <w:sz w:val="22"/>
          <w:lang w:val="es-MX"/>
        </w:rPr>
        <w:t xml:space="preserve"> no presente el examen </w:t>
      </w:r>
      <w:r w:rsidR="00913A64">
        <w:rPr>
          <w:rFonts w:ascii="Arial Narrow" w:hAnsi="Arial Narrow" w:cs="Arial"/>
          <w:sz w:val="22"/>
          <w:lang w:val="es-MX"/>
        </w:rPr>
        <w:t>podrá no ser aprobado al siguiente año e incluso aquel residente que</w:t>
      </w:r>
      <w:r w:rsidR="00C57DFA">
        <w:rPr>
          <w:rFonts w:ascii="Arial Narrow" w:hAnsi="Arial Narrow" w:cs="Arial"/>
          <w:sz w:val="22"/>
          <w:lang w:val="es-MX"/>
        </w:rPr>
        <w:t xml:space="preserve"> no apruebe el examen.</w:t>
      </w:r>
    </w:p>
    <w:p w14:paraId="7F6F4DC4" w14:textId="77777777" w:rsidR="002F58E8" w:rsidRDefault="002F58E8" w:rsidP="006756B5">
      <w:pPr>
        <w:pStyle w:val="Textoindependiente"/>
        <w:tabs>
          <w:tab w:val="left" w:pos="3402"/>
          <w:tab w:val="left" w:pos="9639"/>
        </w:tabs>
        <w:jc w:val="left"/>
        <w:rPr>
          <w:rFonts w:ascii="Arial Narrow" w:hAnsi="Arial Narrow" w:cs="Arial"/>
          <w:b/>
          <w:szCs w:val="24"/>
          <w:lang w:val="es-MX"/>
        </w:rPr>
      </w:pPr>
    </w:p>
    <w:p w14:paraId="6C075807" w14:textId="77777777" w:rsidR="002F58E8" w:rsidRDefault="002F58E8" w:rsidP="006756B5">
      <w:pPr>
        <w:pStyle w:val="Textoindependiente"/>
        <w:tabs>
          <w:tab w:val="left" w:pos="3402"/>
          <w:tab w:val="left" w:pos="9639"/>
        </w:tabs>
        <w:jc w:val="left"/>
        <w:rPr>
          <w:rFonts w:ascii="Arial Narrow" w:hAnsi="Arial Narrow" w:cs="Arial"/>
          <w:b/>
          <w:szCs w:val="24"/>
          <w:lang w:val="es-MX"/>
        </w:rPr>
      </w:pPr>
    </w:p>
    <w:p w14:paraId="0F77997B" w14:textId="77777777" w:rsidR="00997779" w:rsidRPr="006E2796" w:rsidRDefault="00997779" w:rsidP="006756B5">
      <w:pPr>
        <w:pStyle w:val="Textoindependiente"/>
        <w:tabs>
          <w:tab w:val="left" w:pos="3402"/>
          <w:tab w:val="left" w:pos="9639"/>
        </w:tabs>
        <w:jc w:val="left"/>
        <w:rPr>
          <w:rFonts w:ascii="Arial Narrow" w:hAnsi="Arial Narrow" w:cs="Arial"/>
          <w:szCs w:val="24"/>
          <w:lang w:val="es-MX"/>
        </w:rPr>
      </w:pPr>
    </w:p>
    <w:p w14:paraId="7A47B1FC"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2B841A7E"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05F916B0"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3FE81948"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461EB39A"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22DCE99F"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0FFB47F7"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360481FB"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65FB5D50"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7737ABD0"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2DC73E07"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4FA368EF"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4AFD8339"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7A9FF8D8"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661A802F"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21B485E2"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2580FDC7"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60948A7E"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3D91DD63"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1FE70219"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7C483878" w14:textId="77777777" w:rsidR="006756B5" w:rsidRPr="006756B5" w:rsidRDefault="006756B5" w:rsidP="006756B5">
      <w:pPr>
        <w:pStyle w:val="Textoindependiente"/>
        <w:tabs>
          <w:tab w:val="left" w:pos="3402"/>
          <w:tab w:val="left" w:pos="9639"/>
        </w:tabs>
        <w:jc w:val="left"/>
        <w:rPr>
          <w:rFonts w:ascii="Arial Narrow" w:hAnsi="Arial Narrow" w:cs="Arial"/>
          <w:b/>
          <w:sz w:val="22"/>
          <w:lang w:val="es-MX"/>
        </w:rPr>
      </w:pPr>
    </w:p>
    <w:p w14:paraId="79AB470E" w14:textId="77777777" w:rsidR="00952411" w:rsidRDefault="00952411" w:rsidP="00952411">
      <w:pPr>
        <w:pStyle w:val="Prrafodelista"/>
        <w:rPr>
          <w:rFonts w:ascii="Arial Narrow" w:hAnsi="Arial Narrow" w:cs="Arial"/>
          <w:i/>
          <w:sz w:val="22"/>
          <w:u w:val="single"/>
          <w:lang w:val="es-MX"/>
        </w:rPr>
      </w:pPr>
    </w:p>
    <w:p w14:paraId="3AD1E0D8" w14:textId="77777777" w:rsidR="00952411" w:rsidRPr="0063712C" w:rsidRDefault="00952411" w:rsidP="00404AF3">
      <w:pPr>
        <w:pStyle w:val="Textoindependiente"/>
        <w:tabs>
          <w:tab w:val="left" w:pos="3402"/>
          <w:tab w:val="left" w:pos="9639"/>
        </w:tabs>
        <w:ind w:left="720"/>
        <w:jc w:val="left"/>
        <w:rPr>
          <w:rFonts w:ascii="Arial Narrow" w:hAnsi="Arial Narrow" w:cs="Arial"/>
          <w:i/>
          <w:sz w:val="22"/>
          <w:u w:val="single"/>
          <w:lang w:val="es-MX"/>
        </w:rPr>
      </w:pPr>
    </w:p>
    <w:p w14:paraId="20AB8295" w14:textId="77777777" w:rsidR="00C2335E" w:rsidRDefault="00211029" w:rsidP="00211029">
      <w:pPr>
        <w:pStyle w:val="Textoindependiente"/>
        <w:tabs>
          <w:tab w:val="left" w:pos="3402"/>
          <w:tab w:val="left" w:pos="9639"/>
        </w:tabs>
        <w:jc w:val="left"/>
        <w:rPr>
          <w:rFonts w:ascii="Arial Narrow" w:hAnsi="Arial Narrow" w:cs="Arial"/>
          <w:sz w:val="22"/>
          <w:lang w:val="es-MX"/>
        </w:rPr>
      </w:pPr>
      <w:r>
        <w:rPr>
          <w:rFonts w:ascii="Arial Narrow" w:hAnsi="Arial Narrow" w:cs="Arial"/>
          <w:sz w:val="22"/>
          <w:lang w:val="es-MX"/>
        </w:rPr>
        <w:t xml:space="preserve">     </w:t>
      </w:r>
    </w:p>
    <w:p w14:paraId="6EBD45DF" w14:textId="77777777" w:rsidR="00A3283F" w:rsidRDefault="00A3283F">
      <w:pPr>
        <w:pStyle w:val="Textoindependiente"/>
        <w:tabs>
          <w:tab w:val="left" w:pos="3402"/>
          <w:tab w:val="left" w:pos="9639"/>
        </w:tabs>
        <w:jc w:val="left"/>
        <w:rPr>
          <w:rFonts w:ascii="Arial Narrow" w:hAnsi="Arial Narrow" w:cs="Arial"/>
          <w:sz w:val="22"/>
          <w:lang w:val="es-MX"/>
        </w:rPr>
      </w:pPr>
    </w:p>
    <w:p w14:paraId="6E2E819B" w14:textId="77777777" w:rsidR="00A3283F" w:rsidRPr="00A3283F" w:rsidRDefault="00A3283F">
      <w:pPr>
        <w:pStyle w:val="Textoindependiente"/>
        <w:tabs>
          <w:tab w:val="left" w:pos="3402"/>
          <w:tab w:val="left" w:pos="9639"/>
        </w:tabs>
        <w:jc w:val="left"/>
        <w:rPr>
          <w:rFonts w:ascii="Arial Narrow" w:hAnsi="Arial Narrow" w:cs="Arial"/>
          <w:sz w:val="22"/>
          <w:lang w:val="es-MX"/>
        </w:rPr>
      </w:pPr>
    </w:p>
    <w:p w14:paraId="092F126B" w14:textId="77777777" w:rsidR="002F69FF" w:rsidRPr="001F2802" w:rsidRDefault="002F69FF" w:rsidP="00AD076E">
      <w:pPr>
        <w:jc w:val="right"/>
        <w:rPr>
          <w:rFonts w:ascii="Arial" w:hAnsi="Arial" w:cs="Arial"/>
          <w:sz w:val="24"/>
          <w:lang w:val="es-MX"/>
        </w:rPr>
      </w:pPr>
      <w:r w:rsidRPr="001F2802">
        <w:rPr>
          <w:rFonts w:ascii="Arial" w:hAnsi="Arial" w:cs="Arial"/>
          <w:sz w:val="24"/>
          <w:lang w:val="es-MX"/>
        </w:rPr>
        <w:t xml:space="preserve"> </w:t>
      </w:r>
    </w:p>
    <w:p w14:paraId="6DE25721" w14:textId="77777777" w:rsidR="002F69FF" w:rsidRPr="001F2802" w:rsidRDefault="002F69FF">
      <w:pPr>
        <w:rPr>
          <w:rFonts w:ascii="Arial" w:hAnsi="Arial" w:cs="Arial"/>
          <w:b/>
          <w:sz w:val="18"/>
          <w:lang w:val="es-MX"/>
        </w:rPr>
      </w:pPr>
    </w:p>
    <w:sectPr w:rsidR="002F69FF" w:rsidRPr="001F2802" w:rsidSect="002F59AE">
      <w:type w:val="continuous"/>
      <w:pgSz w:w="12242" w:h="15842" w:code="1"/>
      <w:pgMar w:top="1418" w:right="1418" w:bottom="1418"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1E51B" w14:textId="77777777" w:rsidR="00B11795" w:rsidRDefault="00B11795">
      <w:r>
        <w:separator/>
      </w:r>
    </w:p>
  </w:endnote>
  <w:endnote w:type="continuationSeparator" w:id="0">
    <w:p w14:paraId="00941D0C" w14:textId="77777777" w:rsidR="00B11795" w:rsidRDefault="00B1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E55A" w14:textId="77777777" w:rsidR="00797047" w:rsidRDefault="00797047">
    <w:pPr>
      <w:pStyle w:val="Piedepgina"/>
      <w:framePr w:wrap="auto" w:vAnchor="text" w:hAnchor="margin" w:xAlign="center" w:y="1"/>
      <w:rPr>
        <w:rStyle w:val="Nmerodepgina"/>
        <w:rFonts w:ascii="Arial" w:hAnsi="Arial" w:cs="Arial"/>
        <w:sz w:val="22"/>
        <w:szCs w:val="22"/>
      </w:rPr>
    </w:pPr>
    <w:r>
      <w:rPr>
        <w:rStyle w:val="Nmerodepgina"/>
        <w:rFonts w:ascii="Arial" w:hAnsi="Arial" w:cs="Arial"/>
        <w:sz w:val="22"/>
        <w:szCs w:val="22"/>
      </w:rPr>
      <w:fldChar w:fldCharType="begin"/>
    </w:r>
    <w:r>
      <w:rPr>
        <w:rStyle w:val="Nmerodepgina"/>
        <w:rFonts w:ascii="Arial" w:hAnsi="Arial" w:cs="Arial"/>
        <w:sz w:val="22"/>
        <w:szCs w:val="22"/>
      </w:rPr>
      <w:instrText xml:space="preserve">PAGE  </w:instrText>
    </w:r>
    <w:r>
      <w:rPr>
        <w:rStyle w:val="Nmerodepgina"/>
        <w:rFonts w:ascii="Arial" w:hAnsi="Arial" w:cs="Arial"/>
        <w:sz w:val="22"/>
        <w:szCs w:val="22"/>
      </w:rPr>
      <w:fldChar w:fldCharType="separate"/>
    </w:r>
    <w:r w:rsidR="00AE29A2">
      <w:rPr>
        <w:rStyle w:val="Nmerodepgina"/>
        <w:rFonts w:ascii="Arial" w:hAnsi="Arial" w:cs="Arial"/>
        <w:noProof/>
        <w:sz w:val="22"/>
        <w:szCs w:val="22"/>
      </w:rPr>
      <w:t>2</w:t>
    </w:r>
    <w:r>
      <w:rPr>
        <w:rStyle w:val="Nmerodepgina"/>
        <w:rFonts w:ascii="Arial" w:hAnsi="Arial" w:cs="Arial"/>
        <w:sz w:val="22"/>
        <w:szCs w:val="22"/>
      </w:rPr>
      <w:fldChar w:fldCharType="end"/>
    </w:r>
  </w:p>
  <w:p w14:paraId="0CEB63CC" w14:textId="77777777" w:rsidR="00797047" w:rsidRDefault="007970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E73E1" w14:textId="77777777" w:rsidR="00B11795" w:rsidRDefault="00B11795">
      <w:r>
        <w:separator/>
      </w:r>
    </w:p>
  </w:footnote>
  <w:footnote w:type="continuationSeparator" w:id="0">
    <w:p w14:paraId="6BF503E8" w14:textId="77777777" w:rsidR="00B11795" w:rsidRDefault="00B11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1AAE9C"/>
    <w:lvl w:ilvl="0">
      <w:numFmt w:val="decimal"/>
      <w:lvlText w:val="*"/>
      <w:lvlJc w:val="left"/>
      <w:rPr>
        <w:rFonts w:cs="Times New Roman"/>
      </w:rPr>
    </w:lvl>
  </w:abstractNum>
  <w:abstractNum w:abstractNumId="1" w15:restartNumberingAfterBreak="0">
    <w:nsid w:val="01316E61"/>
    <w:multiLevelType w:val="hybridMultilevel"/>
    <w:tmpl w:val="54EE8C38"/>
    <w:lvl w:ilvl="0" w:tplc="AECAEEB6">
      <w:start w:val="14"/>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664A6B"/>
    <w:multiLevelType w:val="hybridMultilevel"/>
    <w:tmpl w:val="447EF8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748"/>
    <w:multiLevelType w:val="hybridMultilevel"/>
    <w:tmpl w:val="9210F3A4"/>
    <w:lvl w:ilvl="0" w:tplc="5E263456">
      <w:start w:val="1"/>
      <w:numFmt w:val="bullet"/>
      <w:lvlText w:val=""/>
      <w:lvlJc w:val="left"/>
      <w:pPr>
        <w:tabs>
          <w:tab w:val="num" w:pos="892"/>
        </w:tabs>
        <w:ind w:left="1175" w:hanging="283"/>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A1580"/>
    <w:multiLevelType w:val="hybridMultilevel"/>
    <w:tmpl w:val="8A5A3C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81204A"/>
    <w:multiLevelType w:val="hybridMultilevel"/>
    <w:tmpl w:val="D94CE426"/>
    <w:lvl w:ilvl="0" w:tplc="5E263456">
      <w:start w:val="1"/>
      <w:numFmt w:val="bullet"/>
      <w:lvlText w:val=""/>
      <w:lvlJc w:val="left"/>
      <w:pPr>
        <w:tabs>
          <w:tab w:val="num" w:pos="892"/>
        </w:tabs>
        <w:ind w:left="1175" w:hanging="283"/>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F2348"/>
    <w:multiLevelType w:val="hybridMultilevel"/>
    <w:tmpl w:val="1FAA2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C070FB"/>
    <w:multiLevelType w:val="multilevel"/>
    <w:tmpl w:val="2550F4D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637AAD"/>
    <w:multiLevelType w:val="hybridMultilevel"/>
    <w:tmpl w:val="9BF48A6A"/>
    <w:lvl w:ilvl="0" w:tplc="B9D47DEA">
      <w:start w:val="1"/>
      <w:numFmt w:val="bullet"/>
      <w:lvlText w:val=""/>
      <w:lvlJc w:val="left"/>
      <w:pPr>
        <w:tabs>
          <w:tab w:val="num" w:pos="892"/>
        </w:tabs>
        <w:ind w:left="1175" w:hanging="283"/>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A6B43"/>
    <w:multiLevelType w:val="hybridMultilevel"/>
    <w:tmpl w:val="B8004A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CF0F9D"/>
    <w:multiLevelType w:val="hybridMultilevel"/>
    <w:tmpl w:val="FFAC2F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91275A"/>
    <w:multiLevelType w:val="hybridMultilevel"/>
    <w:tmpl w:val="A40CFC0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132E56"/>
    <w:multiLevelType w:val="hybridMultilevel"/>
    <w:tmpl w:val="197CEE7A"/>
    <w:lvl w:ilvl="0" w:tplc="7B6A2F3A">
      <w:start w:val="1"/>
      <w:numFmt w:val="bullet"/>
      <w:lvlText w:val=""/>
      <w:lvlJc w:val="left"/>
      <w:pPr>
        <w:tabs>
          <w:tab w:val="num" w:pos="720"/>
        </w:tabs>
        <w:ind w:left="720" w:hanging="360"/>
      </w:pPr>
      <w:rPr>
        <w:rFonts w:ascii="Symbol" w:hAnsi="Symbol" w:hint="default"/>
      </w:rPr>
    </w:lvl>
    <w:lvl w:ilvl="1" w:tplc="2EA25DAA">
      <w:numFmt w:val="none"/>
      <w:lvlText w:val=""/>
      <w:lvlJc w:val="left"/>
      <w:pPr>
        <w:tabs>
          <w:tab w:val="num" w:pos="360"/>
        </w:tabs>
      </w:pPr>
      <w:rPr>
        <w:rFonts w:cs="Times New Roman"/>
      </w:rPr>
    </w:lvl>
    <w:lvl w:ilvl="2" w:tplc="D654EA08">
      <w:numFmt w:val="none"/>
      <w:lvlText w:val=""/>
      <w:lvlJc w:val="left"/>
      <w:pPr>
        <w:tabs>
          <w:tab w:val="num" w:pos="360"/>
        </w:tabs>
      </w:pPr>
      <w:rPr>
        <w:rFonts w:cs="Times New Roman"/>
      </w:rPr>
    </w:lvl>
    <w:lvl w:ilvl="3" w:tplc="BA4A186E">
      <w:numFmt w:val="none"/>
      <w:lvlText w:val=""/>
      <w:lvlJc w:val="left"/>
      <w:pPr>
        <w:tabs>
          <w:tab w:val="num" w:pos="360"/>
        </w:tabs>
      </w:pPr>
      <w:rPr>
        <w:rFonts w:cs="Times New Roman"/>
      </w:rPr>
    </w:lvl>
    <w:lvl w:ilvl="4" w:tplc="B0AA0222">
      <w:numFmt w:val="none"/>
      <w:lvlText w:val=""/>
      <w:lvlJc w:val="left"/>
      <w:pPr>
        <w:tabs>
          <w:tab w:val="num" w:pos="360"/>
        </w:tabs>
      </w:pPr>
      <w:rPr>
        <w:rFonts w:cs="Times New Roman"/>
      </w:rPr>
    </w:lvl>
    <w:lvl w:ilvl="5" w:tplc="3EBAB646">
      <w:numFmt w:val="none"/>
      <w:lvlText w:val=""/>
      <w:lvlJc w:val="left"/>
      <w:pPr>
        <w:tabs>
          <w:tab w:val="num" w:pos="360"/>
        </w:tabs>
      </w:pPr>
      <w:rPr>
        <w:rFonts w:cs="Times New Roman"/>
      </w:rPr>
    </w:lvl>
    <w:lvl w:ilvl="6" w:tplc="3CECBE08">
      <w:numFmt w:val="none"/>
      <w:lvlText w:val=""/>
      <w:lvlJc w:val="left"/>
      <w:pPr>
        <w:tabs>
          <w:tab w:val="num" w:pos="360"/>
        </w:tabs>
      </w:pPr>
      <w:rPr>
        <w:rFonts w:cs="Times New Roman"/>
      </w:rPr>
    </w:lvl>
    <w:lvl w:ilvl="7" w:tplc="B40488B2">
      <w:numFmt w:val="none"/>
      <w:lvlText w:val=""/>
      <w:lvlJc w:val="left"/>
      <w:pPr>
        <w:tabs>
          <w:tab w:val="num" w:pos="360"/>
        </w:tabs>
      </w:pPr>
      <w:rPr>
        <w:rFonts w:cs="Times New Roman"/>
      </w:rPr>
    </w:lvl>
    <w:lvl w:ilvl="8" w:tplc="BC5EFAD8">
      <w:numFmt w:val="none"/>
      <w:lvlText w:val=""/>
      <w:lvlJc w:val="left"/>
      <w:pPr>
        <w:tabs>
          <w:tab w:val="num" w:pos="360"/>
        </w:tabs>
      </w:pPr>
      <w:rPr>
        <w:rFonts w:cs="Times New Roman"/>
      </w:rPr>
    </w:lvl>
  </w:abstractNum>
  <w:abstractNum w:abstractNumId="13" w15:restartNumberingAfterBreak="0">
    <w:nsid w:val="5888324F"/>
    <w:multiLevelType w:val="hybridMultilevel"/>
    <w:tmpl w:val="67082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B544EC"/>
    <w:multiLevelType w:val="multilevel"/>
    <w:tmpl w:val="83DA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0D32E4"/>
    <w:multiLevelType w:val="hybridMultilevel"/>
    <w:tmpl w:val="2C66A46E"/>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31A3455"/>
    <w:multiLevelType w:val="hybridMultilevel"/>
    <w:tmpl w:val="C8C255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0E0E3C"/>
    <w:multiLevelType w:val="hybridMultilevel"/>
    <w:tmpl w:val="5AA27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595DC8"/>
    <w:multiLevelType w:val="hybridMultilevel"/>
    <w:tmpl w:val="ADB2F0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775FE2"/>
    <w:multiLevelType w:val="hybridMultilevel"/>
    <w:tmpl w:val="FBEE616A"/>
    <w:lvl w:ilvl="0" w:tplc="B128BF10">
      <w:numFmt w:val="decimal"/>
      <w:lvlText w:val="%1."/>
      <w:lvlJc w:val="left"/>
      <w:pPr>
        <w:tabs>
          <w:tab w:val="num" w:pos="720"/>
        </w:tabs>
        <w:ind w:left="720" w:hanging="360"/>
      </w:pPr>
      <w:rPr>
        <w:rFonts w:cs="Times New Roman" w:hint="default"/>
      </w:rPr>
    </w:lvl>
    <w:lvl w:ilvl="1" w:tplc="4CFE2D92">
      <w:numFmt w:val="none"/>
      <w:lvlText w:val=""/>
      <w:lvlJc w:val="left"/>
      <w:pPr>
        <w:tabs>
          <w:tab w:val="num" w:pos="360"/>
        </w:tabs>
      </w:pPr>
      <w:rPr>
        <w:rFonts w:cs="Times New Roman"/>
      </w:rPr>
    </w:lvl>
    <w:lvl w:ilvl="2" w:tplc="C2887F2A">
      <w:numFmt w:val="none"/>
      <w:lvlText w:val=""/>
      <w:lvlJc w:val="left"/>
      <w:pPr>
        <w:tabs>
          <w:tab w:val="num" w:pos="360"/>
        </w:tabs>
      </w:pPr>
      <w:rPr>
        <w:rFonts w:cs="Times New Roman"/>
      </w:rPr>
    </w:lvl>
    <w:lvl w:ilvl="3" w:tplc="080C0B12">
      <w:numFmt w:val="none"/>
      <w:lvlText w:val=""/>
      <w:lvlJc w:val="left"/>
      <w:pPr>
        <w:tabs>
          <w:tab w:val="num" w:pos="360"/>
        </w:tabs>
      </w:pPr>
      <w:rPr>
        <w:rFonts w:cs="Times New Roman"/>
      </w:rPr>
    </w:lvl>
    <w:lvl w:ilvl="4" w:tplc="088E87AA">
      <w:numFmt w:val="none"/>
      <w:lvlText w:val=""/>
      <w:lvlJc w:val="left"/>
      <w:pPr>
        <w:tabs>
          <w:tab w:val="num" w:pos="360"/>
        </w:tabs>
      </w:pPr>
      <w:rPr>
        <w:rFonts w:cs="Times New Roman"/>
      </w:rPr>
    </w:lvl>
    <w:lvl w:ilvl="5" w:tplc="193C834A">
      <w:numFmt w:val="none"/>
      <w:lvlText w:val=""/>
      <w:lvlJc w:val="left"/>
      <w:pPr>
        <w:tabs>
          <w:tab w:val="num" w:pos="360"/>
        </w:tabs>
      </w:pPr>
      <w:rPr>
        <w:rFonts w:cs="Times New Roman"/>
      </w:rPr>
    </w:lvl>
    <w:lvl w:ilvl="6" w:tplc="32AEC9E2">
      <w:numFmt w:val="none"/>
      <w:lvlText w:val=""/>
      <w:lvlJc w:val="left"/>
      <w:pPr>
        <w:tabs>
          <w:tab w:val="num" w:pos="360"/>
        </w:tabs>
      </w:pPr>
      <w:rPr>
        <w:rFonts w:cs="Times New Roman"/>
      </w:rPr>
    </w:lvl>
    <w:lvl w:ilvl="7" w:tplc="7660BB14">
      <w:numFmt w:val="none"/>
      <w:lvlText w:val=""/>
      <w:lvlJc w:val="left"/>
      <w:pPr>
        <w:tabs>
          <w:tab w:val="num" w:pos="360"/>
        </w:tabs>
      </w:pPr>
      <w:rPr>
        <w:rFonts w:cs="Times New Roman"/>
      </w:rPr>
    </w:lvl>
    <w:lvl w:ilvl="8" w:tplc="79925E38">
      <w:numFmt w:val="none"/>
      <w:lvlText w:val=""/>
      <w:lvlJc w:val="left"/>
      <w:pPr>
        <w:tabs>
          <w:tab w:val="num" w:pos="360"/>
        </w:tabs>
      </w:pPr>
      <w:rPr>
        <w:rFonts w:cs="Times New Roman"/>
      </w:rPr>
    </w:lvl>
  </w:abstractNum>
  <w:num w:numId="1">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2">
    <w:abstractNumId w:val="2"/>
  </w:num>
  <w:num w:numId="3">
    <w:abstractNumId w:val="19"/>
  </w:num>
  <w:num w:numId="4">
    <w:abstractNumId w:val="11"/>
  </w:num>
  <w:num w:numId="5">
    <w:abstractNumId w:val="12"/>
  </w:num>
  <w:num w:numId="6">
    <w:abstractNumId w:val="15"/>
  </w:num>
  <w:num w:numId="7">
    <w:abstractNumId w:val="5"/>
  </w:num>
  <w:num w:numId="8">
    <w:abstractNumId w:val="3"/>
  </w:num>
  <w:num w:numId="9">
    <w:abstractNumId w:val="8"/>
  </w:num>
  <w:num w:numId="10">
    <w:abstractNumId w:val="1"/>
  </w:num>
  <w:num w:numId="11">
    <w:abstractNumId w:val="16"/>
  </w:num>
  <w:num w:numId="12">
    <w:abstractNumId w:val="6"/>
  </w:num>
  <w:num w:numId="13">
    <w:abstractNumId w:val="4"/>
  </w:num>
  <w:num w:numId="14">
    <w:abstractNumId w:val="10"/>
  </w:num>
  <w:num w:numId="15">
    <w:abstractNumId w:val="17"/>
  </w:num>
  <w:num w:numId="16">
    <w:abstractNumId w:val="9"/>
  </w:num>
  <w:num w:numId="17">
    <w:abstractNumId w:val="14"/>
  </w:num>
  <w:num w:numId="18">
    <w:abstractNumId w:val="1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4Q3IuyxMv6zUikVYm5JEOth/isc=" w:salt="Nf1mEIqGaLHEgdKmNp4WvQ=="/>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E1"/>
    <w:rsid w:val="000029EA"/>
    <w:rsid w:val="0000511E"/>
    <w:rsid w:val="00027A0A"/>
    <w:rsid w:val="00042A8D"/>
    <w:rsid w:val="000436C8"/>
    <w:rsid w:val="00047817"/>
    <w:rsid w:val="00071EE1"/>
    <w:rsid w:val="000722C3"/>
    <w:rsid w:val="000777B5"/>
    <w:rsid w:val="00083329"/>
    <w:rsid w:val="00083D0B"/>
    <w:rsid w:val="00083F66"/>
    <w:rsid w:val="000B1129"/>
    <w:rsid w:val="000B1F7B"/>
    <w:rsid w:val="000B6E83"/>
    <w:rsid w:val="000C5D81"/>
    <w:rsid w:val="000E4D17"/>
    <w:rsid w:val="000E662A"/>
    <w:rsid w:val="001022CB"/>
    <w:rsid w:val="00105EE4"/>
    <w:rsid w:val="00107F79"/>
    <w:rsid w:val="0011588E"/>
    <w:rsid w:val="00120EE4"/>
    <w:rsid w:val="00125B4A"/>
    <w:rsid w:val="00130367"/>
    <w:rsid w:val="00131FE1"/>
    <w:rsid w:val="00147AA9"/>
    <w:rsid w:val="00162827"/>
    <w:rsid w:val="00163EDC"/>
    <w:rsid w:val="00164C36"/>
    <w:rsid w:val="001650E5"/>
    <w:rsid w:val="00191FF8"/>
    <w:rsid w:val="001A29A3"/>
    <w:rsid w:val="001C2F61"/>
    <w:rsid w:val="001C52D6"/>
    <w:rsid w:val="001C6ED9"/>
    <w:rsid w:val="001D143C"/>
    <w:rsid w:val="001E3C19"/>
    <w:rsid w:val="001F2802"/>
    <w:rsid w:val="00201548"/>
    <w:rsid w:val="00205052"/>
    <w:rsid w:val="00211029"/>
    <w:rsid w:val="00214426"/>
    <w:rsid w:val="002263DF"/>
    <w:rsid w:val="00231C4D"/>
    <w:rsid w:val="002474A4"/>
    <w:rsid w:val="002500B4"/>
    <w:rsid w:val="00250FE3"/>
    <w:rsid w:val="002639A1"/>
    <w:rsid w:val="00265DE6"/>
    <w:rsid w:val="00267256"/>
    <w:rsid w:val="00274221"/>
    <w:rsid w:val="00284B09"/>
    <w:rsid w:val="00284F36"/>
    <w:rsid w:val="00285EB1"/>
    <w:rsid w:val="00286EFF"/>
    <w:rsid w:val="00294501"/>
    <w:rsid w:val="002A1837"/>
    <w:rsid w:val="002A2BE6"/>
    <w:rsid w:val="002B5682"/>
    <w:rsid w:val="002E23BE"/>
    <w:rsid w:val="002F1707"/>
    <w:rsid w:val="002F3182"/>
    <w:rsid w:val="002F58E8"/>
    <w:rsid w:val="002F59AE"/>
    <w:rsid w:val="002F69FF"/>
    <w:rsid w:val="00320B51"/>
    <w:rsid w:val="0032301B"/>
    <w:rsid w:val="003263EA"/>
    <w:rsid w:val="0033493C"/>
    <w:rsid w:val="003406F5"/>
    <w:rsid w:val="00340BA5"/>
    <w:rsid w:val="0034127D"/>
    <w:rsid w:val="00344554"/>
    <w:rsid w:val="003445FD"/>
    <w:rsid w:val="0035094E"/>
    <w:rsid w:val="003605C3"/>
    <w:rsid w:val="00376D05"/>
    <w:rsid w:val="00386BA5"/>
    <w:rsid w:val="003A38C8"/>
    <w:rsid w:val="003A3E01"/>
    <w:rsid w:val="003C0FFA"/>
    <w:rsid w:val="003F4E46"/>
    <w:rsid w:val="003F7B45"/>
    <w:rsid w:val="00404AF3"/>
    <w:rsid w:val="00410A5E"/>
    <w:rsid w:val="0041255F"/>
    <w:rsid w:val="004243BB"/>
    <w:rsid w:val="00427AB2"/>
    <w:rsid w:val="0043488B"/>
    <w:rsid w:val="00435651"/>
    <w:rsid w:val="00447F6C"/>
    <w:rsid w:val="00457C62"/>
    <w:rsid w:val="00460B78"/>
    <w:rsid w:val="00463E61"/>
    <w:rsid w:val="00492DB8"/>
    <w:rsid w:val="00494917"/>
    <w:rsid w:val="004A6C4B"/>
    <w:rsid w:val="004C1FA9"/>
    <w:rsid w:val="004C678B"/>
    <w:rsid w:val="004D5AD8"/>
    <w:rsid w:val="004D6C49"/>
    <w:rsid w:val="004E0A02"/>
    <w:rsid w:val="004E11EB"/>
    <w:rsid w:val="00506AE8"/>
    <w:rsid w:val="00525800"/>
    <w:rsid w:val="00551139"/>
    <w:rsid w:val="00554B63"/>
    <w:rsid w:val="00555E57"/>
    <w:rsid w:val="00564464"/>
    <w:rsid w:val="005A29CD"/>
    <w:rsid w:val="005B0366"/>
    <w:rsid w:val="005B18E1"/>
    <w:rsid w:val="005B7CDB"/>
    <w:rsid w:val="005E5DC9"/>
    <w:rsid w:val="005E70D7"/>
    <w:rsid w:val="005E7E0F"/>
    <w:rsid w:val="005F190F"/>
    <w:rsid w:val="006018B1"/>
    <w:rsid w:val="00620656"/>
    <w:rsid w:val="00623604"/>
    <w:rsid w:val="00627631"/>
    <w:rsid w:val="0063515F"/>
    <w:rsid w:val="0063712C"/>
    <w:rsid w:val="0064086D"/>
    <w:rsid w:val="00641CA5"/>
    <w:rsid w:val="006430D7"/>
    <w:rsid w:val="006602EE"/>
    <w:rsid w:val="006651FB"/>
    <w:rsid w:val="00671CE0"/>
    <w:rsid w:val="0067566A"/>
    <w:rsid w:val="006756B5"/>
    <w:rsid w:val="00676803"/>
    <w:rsid w:val="00686CF3"/>
    <w:rsid w:val="006A7632"/>
    <w:rsid w:val="006B0EB7"/>
    <w:rsid w:val="006D4B64"/>
    <w:rsid w:val="006D5A5B"/>
    <w:rsid w:val="006E2796"/>
    <w:rsid w:val="006F1D0F"/>
    <w:rsid w:val="00723B78"/>
    <w:rsid w:val="0073127C"/>
    <w:rsid w:val="0074717A"/>
    <w:rsid w:val="00770503"/>
    <w:rsid w:val="00771754"/>
    <w:rsid w:val="00773500"/>
    <w:rsid w:val="00774260"/>
    <w:rsid w:val="00775A0C"/>
    <w:rsid w:val="00797047"/>
    <w:rsid w:val="007A0347"/>
    <w:rsid w:val="007A7FA3"/>
    <w:rsid w:val="007B31DA"/>
    <w:rsid w:val="007C2ED6"/>
    <w:rsid w:val="007D108A"/>
    <w:rsid w:val="007D3861"/>
    <w:rsid w:val="007F5946"/>
    <w:rsid w:val="008047B8"/>
    <w:rsid w:val="0081270F"/>
    <w:rsid w:val="00814A98"/>
    <w:rsid w:val="00827E44"/>
    <w:rsid w:val="00842359"/>
    <w:rsid w:val="0085426C"/>
    <w:rsid w:val="008646BB"/>
    <w:rsid w:val="00876416"/>
    <w:rsid w:val="008905CD"/>
    <w:rsid w:val="008910F8"/>
    <w:rsid w:val="008A05BA"/>
    <w:rsid w:val="008A0619"/>
    <w:rsid w:val="008C6C09"/>
    <w:rsid w:val="009109CB"/>
    <w:rsid w:val="00913A64"/>
    <w:rsid w:val="009240A8"/>
    <w:rsid w:val="00925606"/>
    <w:rsid w:val="00925ECF"/>
    <w:rsid w:val="00934150"/>
    <w:rsid w:val="009501C3"/>
    <w:rsid w:val="0095038E"/>
    <w:rsid w:val="00952411"/>
    <w:rsid w:val="009524BF"/>
    <w:rsid w:val="009900AC"/>
    <w:rsid w:val="009902D0"/>
    <w:rsid w:val="00993332"/>
    <w:rsid w:val="00997779"/>
    <w:rsid w:val="009A13B1"/>
    <w:rsid w:val="009B257B"/>
    <w:rsid w:val="009B51B8"/>
    <w:rsid w:val="009D6715"/>
    <w:rsid w:val="009F531B"/>
    <w:rsid w:val="00A00944"/>
    <w:rsid w:val="00A1342A"/>
    <w:rsid w:val="00A21EE7"/>
    <w:rsid w:val="00A3283F"/>
    <w:rsid w:val="00A345F7"/>
    <w:rsid w:val="00A352AC"/>
    <w:rsid w:val="00A4582B"/>
    <w:rsid w:val="00A57B25"/>
    <w:rsid w:val="00A6238A"/>
    <w:rsid w:val="00A64F51"/>
    <w:rsid w:val="00A650ED"/>
    <w:rsid w:val="00A659AD"/>
    <w:rsid w:val="00A76C99"/>
    <w:rsid w:val="00A80450"/>
    <w:rsid w:val="00A86121"/>
    <w:rsid w:val="00A91038"/>
    <w:rsid w:val="00AC1AFC"/>
    <w:rsid w:val="00AC2DFB"/>
    <w:rsid w:val="00AD076E"/>
    <w:rsid w:val="00AD2CD8"/>
    <w:rsid w:val="00AE29A2"/>
    <w:rsid w:val="00AE63D9"/>
    <w:rsid w:val="00B07C3F"/>
    <w:rsid w:val="00B11795"/>
    <w:rsid w:val="00B11EFA"/>
    <w:rsid w:val="00B1456A"/>
    <w:rsid w:val="00B17177"/>
    <w:rsid w:val="00B20DC0"/>
    <w:rsid w:val="00B22DF0"/>
    <w:rsid w:val="00B27A73"/>
    <w:rsid w:val="00B3350C"/>
    <w:rsid w:val="00B3556E"/>
    <w:rsid w:val="00B36A2F"/>
    <w:rsid w:val="00B511E2"/>
    <w:rsid w:val="00B53EE2"/>
    <w:rsid w:val="00B7546A"/>
    <w:rsid w:val="00B82E9F"/>
    <w:rsid w:val="00BA04A7"/>
    <w:rsid w:val="00BB3220"/>
    <w:rsid w:val="00BB4726"/>
    <w:rsid w:val="00BB5310"/>
    <w:rsid w:val="00BC1498"/>
    <w:rsid w:val="00BC2CDB"/>
    <w:rsid w:val="00BE57AD"/>
    <w:rsid w:val="00C10AEC"/>
    <w:rsid w:val="00C2335E"/>
    <w:rsid w:val="00C26F26"/>
    <w:rsid w:val="00C53EFC"/>
    <w:rsid w:val="00C57DFA"/>
    <w:rsid w:val="00C67D32"/>
    <w:rsid w:val="00C77EDC"/>
    <w:rsid w:val="00C86453"/>
    <w:rsid w:val="00C8710F"/>
    <w:rsid w:val="00C929D5"/>
    <w:rsid w:val="00C94F97"/>
    <w:rsid w:val="00C977CC"/>
    <w:rsid w:val="00CA7D40"/>
    <w:rsid w:val="00CC5B0A"/>
    <w:rsid w:val="00CD799D"/>
    <w:rsid w:val="00CE062D"/>
    <w:rsid w:val="00CF6BBE"/>
    <w:rsid w:val="00D05C26"/>
    <w:rsid w:val="00D125DB"/>
    <w:rsid w:val="00D1554C"/>
    <w:rsid w:val="00D31C67"/>
    <w:rsid w:val="00D32C4B"/>
    <w:rsid w:val="00D371E9"/>
    <w:rsid w:val="00D54DC9"/>
    <w:rsid w:val="00D62E3E"/>
    <w:rsid w:val="00D6785C"/>
    <w:rsid w:val="00D77A40"/>
    <w:rsid w:val="00D802B0"/>
    <w:rsid w:val="00D822FF"/>
    <w:rsid w:val="00D948D7"/>
    <w:rsid w:val="00DA1376"/>
    <w:rsid w:val="00DA1E1A"/>
    <w:rsid w:val="00DA6D38"/>
    <w:rsid w:val="00DC48BF"/>
    <w:rsid w:val="00DD0147"/>
    <w:rsid w:val="00DD25BA"/>
    <w:rsid w:val="00DD5EDB"/>
    <w:rsid w:val="00DF7584"/>
    <w:rsid w:val="00E05D6C"/>
    <w:rsid w:val="00E215DD"/>
    <w:rsid w:val="00E23FED"/>
    <w:rsid w:val="00E42E3F"/>
    <w:rsid w:val="00E50640"/>
    <w:rsid w:val="00E579E8"/>
    <w:rsid w:val="00E66C4D"/>
    <w:rsid w:val="00E9343F"/>
    <w:rsid w:val="00E97475"/>
    <w:rsid w:val="00EA1E97"/>
    <w:rsid w:val="00EA207D"/>
    <w:rsid w:val="00EA69E1"/>
    <w:rsid w:val="00EB55C3"/>
    <w:rsid w:val="00EB61E6"/>
    <w:rsid w:val="00EF6E00"/>
    <w:rsid w:val="00F12126"/>
    <w:rsid w:val="00F12467"/>
    <w:rsid w:val="00F220C8"/>
    <w:rsid w:val="00F30F72"/>
    <w:rsid w:val="00F837E9"/>
    <w:rsid w:val="00F85B49"/>
    <w:rsid w:val="00F86F53"/>
    <w:rsid w:val="00F93A35"/>
    <w:rsid w:val="00FA4537"/>
    <w:rsid w:val="00FB0E98"/>
    <w:rsid w:val="00FB4AFC"/>
    <w:rsid w:val="00FF0E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4C989"/>
  <w15:docId w15:val="{791F26FD-C9DE-4A91-A4AD-5498ED38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49"/>
    <w:pPr>
      <w:overflowPunct w:val="0"/>
      <w:autoSpaceDE w:val="0"/>
      <w:autoSpaceDN w:val="0"/>
      <w:adjustRightInd w:val="0"/>
      <w:textAlignment w:val="baseline"/>
    </w:pPr>
    <w:rPr>
      <w:sz w:val="20"/>
      <w:szCs w:val="20"/>
      <w:lang w:val="es-ES_tradnl"/>
    </w:rPr>
  </w:style>
  <w:style w:type="paragraph" w:styleId="Ttulo1">
    <w:name w:val="heading 1"/>
    <w:basedOn w:val="Normal"/>
    <w:next w:val="Normal"/>
    <w:link w:val="Ttulo1Car"/>
    <w:uiPriority w:val="99"/>
    <w:qFormat/>
    <w:rsid w:val="004D6C49"/>
    <w:pPr>
      <w:keepNext/>
      <w:jc w:val="center"/>
      <w:outlineLvl w:val="0"/>
    </w:pPr>
    <w:rPr>
      <w:rFonts w:ascii="Arial" w:hAnsi="Arial"/>
      <w:sz w:val="24"/>
    </w:rPr>
  </w:style>
  <w:style w:type="paragraph" w:styleId="Ttulo2">
    <w:name w:val="heading 2"/>
    <w:basedOn w:val="Normal"/>
    <w:next w:val="Normal"/>
    <w:link w:val="Ttulo2Car"/>
    <w:uiPriority w:val="99"/>
    <w:qFormat/>
    <w:rsid w:val="004D6C49"/>
    <w:pPr>
      <w:keepNext/>
      <w:outlineLvl w:val="1"/>
    </w:pPr>
    <w:rPr>
      <w:rFonts w:ascii="Arial" w:hAnsi="Arial"/>
      <w:sz w:val="24"/>
    </w:rPr>
  </w:style>
  <w:style w:type="paragraph" w:styleId="Ttulo3">
    <w:name w:val="heading 3"/>
    <w:basedOn w:val="Normal"/>
    <w:next w:val="Normal"/>
    <w:link w:val="Ttulo3Car"/>
    <w:uiPriority w:val="99"/>
    <w:qFormat/>
    <w:rsid w:val="004D6C49"/>
    <w:pPr>
      <w:keepNext/>
      <w:ind w:left="284"/>
      <w:jc w:val="both"/>
      <w:outlineLvl w:val="2"/>
    </w:pPr>
    <w:rPr>
      <w:rFonts w:ascii="Arial" w:hAnsi="Arial"/>
      <w:sz w:val="24"/>
    </w:rPr>
  </w:style>
  <w:style w:type="paragraph" w:styleId="Ttulo4">
    <w:name w:val="heading 4"/>
    <w:basedOn w:val="Normal"/>
    <w:next w:val="Normal"/>
    <w:link w:val="Ttulo4Car"/>
    <w:uiPriority w:val="99"/>
    <w:qFormat/>
    <w:rsid w:val="004D6C49"/>
    <w:pPr>
      <w:keepNext/>
      <w:jc w:val="both"/>
      <w:outlineLvl w:val="3"/>
    </w:pPr>
    <w:rPr>
      <w:rFonts w:ascii="Arial" w:hAnsi="Arial" w:cs="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Pr>
      <w:rFonts w:ascii="Cambria" w:hAnsi="Cambria" w:cs="Times New Roman"/>
      <w:b/>
      <w:bCs/>
      <w:sz w:val="26"/>
      <w:szCs w:val="26"/>
      <w:lang w:val="es-ES_tradnl"/>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_tradnl"/>
    </w:rPr>
  </w:style>
  <w:style w:type="paragraph" w:styleId="Textoindependiente">
    <w:name w:val="Body Text"/>
    <w:basedOn w:val="Normal"/>
    <w:link w:val="TextoindependienteCar"/>
    <w:uiPriority w:val="99"/>
    <w:rsid w:val="004D6C49"/>
    <w:pPr>
      <w:jc w:val="both"/>
    </w:pPr>
    <w:rPr>
      <w:rFonts w:ascii="Arial" w:hAnsi="Arial"/>
      <w:sz w:val="24"/>
      <w:lang w:val="es-ES"/>
    </w:rPr>
  </w:style>
  <w:style w:type="character" w:customStyle="1" w:styleId="TextoindependienteCar">
    <w:name w:val="Texto independiente Car"/>
    <w:basedOn w:val="Fuentedeprrafopredeter"/>
    <w:link w:val="Textoindependiente"/>
    <w:uiPriority w:val="99"/>
    <w:locked/>
    <w:rPr>
      <w:rFonts w:cs="Times New Roman"/>
      <w:sz w:val="20"/>
      <w:szCs w:val="20"/>
      <w:lang w:val="es-ES_tradnl"/>
    </w:rPr>
  </w:style>
  <w:style w:type="paragraph" w:customStyle="1" w:styleId="Textoindependiente21">
    <w:name w:val="Texto independiente 21"/>
    <w:basedOn w:val="Normal"/>
    <w:uiPriority w:val="99"/>
    <w:rsid w:val="004D6C49"/>
    <w:pPr>
      <w:ind w:left="284" w:hanging="284"/>
    </w:pPr>
    <w:rPr>
      <w:rFonts w:ascii="Arial" w:hAnsi="Arial"/>
      <w:sz w:val="24"/>
      <w:lang w:val="es-ES"/>
    </w:rPr>
  </w:style>
  <w:style w:type="paragraph" w:styleId="Piedepgina">
    <w:name w:val="footer"/>
    <w:basedOn w:val="Normal"/>
    <w:link w:val="PiedepginaCar"/>
    <w:uiPriority w:val="99"/>
    <w:rsid w:val="004D6C49"/>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_tradnl"/>
    </w:rPr>
  </w:style>
  <w:style w:type="character" w:styleId="Nmerodepgina">
    <w:name w:val="page number"/>
    <w:basedOn w:val="Fuentedeprrafopredeter"/>
    <w:uiPriority w:val="99"/>
    <w:rsid w:val="004D6C49"/>
    <w:rPr>
      <w:rFonts w:cs="Times New Roman"/>
    </w:rPr>
  </w:style>
  <w:style w:type="paragraph" w:styleId="Encabezado">
    <w:name w:val="header"/>
    <w:basedOn w:val="Normal"/>
    <w:link w:val="EncabezadoCar"/>
    <w:uiPriority w:val="99"/>
    <w:rsid w:val="004D6C49"/>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_tradnl"/>
    </w:rPr>
  </w:style>
  <w:style w:type="paragraph" w:styleId="Sangradetextonormal">
    <w:name w:val="Body Text Indent"/>
    <w:basedOn w:val="Normal"/>
    <w:link w:val="SangradetextonormalCar"/>
    <w:uiPriority w:val="99"/>
    <w:rsid w:val="004D6C49"/>
    <w:pPr>
      <w:ind w:left="567" w:hanging="567"/>
      <w:jc w:val="both"/>
    </w:pPr>
    <w:rPr>
      <w:rFonts w:ascii="Arial" w:hAnsi="Arial"/>
      <w:sz w:val="24"/>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_tradnl"/>
    </w:rPr>
  </w:style>
  <w:style w:type="paragraph" w:styleId="Sangra2detindependiente">
    <w:name w:val="Body Text Indent 2"/>
    <w:basedOn w:val="Normal"/>
    <w:link w:val="Sangra2detindependienteCar"/>
    <w:uiPriority w:val="99"/>
    <w:rsid w:val="004D6C49"/>
    <w:pPr>
      <w:ind w:left="426" w:hanging="426"/>
    </w:pPr>
    <w:rPr>
      <w:rFonts w:ascii="Arial" w:hAnsi="Arial"/>
      <w:sz w:val="22"/>
    </w:rPr>
  </w:style>
  <w:style w:type="character" w:customStyle="1" w:styleId="Sangra2detindependienteCar">
    <w:name w:val="Sangría 2 de t. independiente Car"/>
    <w:basedOn w:val="Fuentedeprrafopredeter"/>
    <w:link w:val="Sangra2detindependiente"/>
    <w:uiPriority w:val="99"/>
    <w:semiHidden/>
    <w:locked/>
    <w:rPr>
      <w:rFonts w:cs="Times New Roman"/>
      <w:sz w:val="20"/>
      <w:szCs w:val="20"/>
      <w:lang w:val="es-ES_tradnl"/>
    </w:rPr>
  </w:style>
  <w:style w:type="character" w:styleId="Hipervnculo">
    <w:name w:val="Hyperlink"/>
    <w:basedOn w:val="Fuentedeprrafopredeter"/>
    <w:rsid w:val="00686CF3"/>
    <w:rPr>
      <w:rFonts w:cs="Times New Roman"/>
      <w:color w:val="0000FF"/>
      <w:u w:val="single"/>
    </w:rPr>
  </w:style>
  <w:style w:type="character" w:styleId="Hipervnculovisitado">
    <w:name w:val="FollowedHyperlink"/>
    <w:basedOn w:val="Fuentedeprrafopredeter"/>
    <w:uiPriority w:val="99"/>
    <w:rsid w:val="00131FE1"/>
    <w:rPr>
      <w:rFonts w:cs="Times New Roman"/>
      <w:color w:val="800080"/>
      <w:u w:val="single"/>
    </w:rPr>
  </w:style>
  <w:style w:type="paragraph" w:styleId="Textodeglobo">
    <w:name w:val="Balloon Text"/>
    <w:basedOn w:val="Normal"/>
    <w:link w:val="TextodegloboCar"/>
    <w:uiPriority w:val="99"/>
    <w:rsid w:val="00214426"/>
    <w:rPr>
      <w:rFonts w:ascii="Tahoma" w:hAnsi="Tahoma" w:cs="Tahoma"/>
      <w:sz w:val="16"/>
      <w:szCs w:val="16"/>
    </w:rPr>
  </w:style>
  <w:style w:type="character" w:customStyle="1" w:styleId="TextodegloboCar">
    <w:name w:val="Texto de globo Car"/>
    <w:basedOn w:val="Fuentedeprrafopredeter"/>
    <w:link w:val="Textodeglobo"/>
    <w:uiPriority w:val="99"/>
    <w:locked/>
    <w:rsid w:val="00214426"/>
    <w:rPr>
      <w:rFonts w:ascii="Tahoma" w:hAnsi="Tahoma" w:cs="Tahoma"/>
      <w:sz w:val="16"/>
      <w:szCs w:val="16"/>
      <w:lang w:val="es-ES_tradnl" w:eastAsia="es-ES"/>
    </w:rPr>
  </w:style>
  <w:style w:type="paragraph" w:styleId="Prrafodelista">
    <w:name w:val="List Paragraph"/>
    <w:basedOn w:val="Normal"/>
    <w:uiPriority w:val="34"/>
    <w:qFormat/>
    <w:rsid w:val="00E05D6C"/>
    <w:pPr>
      <w:ind w:left="720"/>
      <w:contextualSpacing/>
    </w:pPr>
  </w:style>
  <w:style w:type="table" w:customStyle="1" w:styleId="TableNormal1">
    <w:name w:val="Table Normal1"/>
    <w:rsid w:val="00265DE6"/>
    <w:pPr>
      <w:pBdr>
        <w:top w:val="nil"/>
        <w:left w:val="nil"/>
        <w:bottom w:val="nil"/>
        <w:right w:val="nil"/>
        <w:between w:val="nil"/>
        <w:bar w:val="nil"/>
      </w:pBdr>
    </w:pPr>
    <w:rPr>
      <w:rFonts w:eastAsia="Arial Unicode MS"/>
      <w:sz w:val="20"/>
      <w:szCs w:val="20"/>
      <w:bdr w:val="nil"/>
      <w:lang w:val="es-MX" w:eastAsia="es-MX"/>
    </w:rPr>
    <w:tblPr>
      <w:tblInd w:w="0" w:type="dxa"/>
      <w:tblCellMar>
        <w:top w:w="0" w:type="dxa"/>
        <w:left w:w="0" w:type="dxa"/>
        <w:bottom w:w="0" w:type="dxa"/>
        <w:right w:w="0" w:type="dxa"/>
      </w:tblCellMar>
    </w:tblPr>
  </w:style>
  <w:style w:type="paragraph" w:customStyle="1" w:styleId="Cuerpo">
    <w:name w:val="Cuerpo"/>
    <w:rsid w:val="00265DE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MX"/>
    </w:rPr>
  </w:style>
  <w:style w:type="paragraph" w:customStyle="1" w:styleId="LightGrid-Accent41">
    <w:name w:val="Light Grid - Accent 41"/>
    <w:rsid w:val="00265DE6"/>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styleId="Tablaconcuadrcula">
    <w:name w:val="Table Grid"/>
    <w:basedOn w:val="Tablanormal"/>
    <w:uiPriority w:val="59"/>
    <w:locked/>
    <w:rsid w:val="001C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51">
    <w:name w:val="Light Grid - Accent 51"/>
    <w:rsid w:val="0043565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LightGrid-Accent31">
    <w:name w:val="Light Grid - Accent 31"/>
    <w:rsid w:val="0043565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PoromisinA">
    <w:name w:val="Por omisión A"/>
    <w:rsid w:val="00435651"/>
    <w:pPr>
      <w:pBdr>
        <w:top w:val="nil"/>
        <w:left w:val="nil"/>
        <w:bottom w:val="nil"/>
        <w:right w:val="nil"/>
        <w:between w:val="nil"/>
        <w:bar w:val="nil"/>
      </w:pBdr>
    </w:pPr>
    <w:rPr>
      <w:rFonts w:ascii="Helvetica" w:eastAsia="Helvetica" w:hAnsi="Helvetica" w:cs="Helvetica"/>
      <w:color w:val="000000"/>
      <w:u w:color="000000"/>
      <w:bdr w:val="nil"/>
      <w:lang w:val="es-ES_tradnl" w:eastAsia="es-MX"/>
    </w:rPr>
  </w:style>
  <w:style w:type="paragraph" w:customStyle="1" w:styleId="LightGrid-Accent21">
    <w:name w:val="Light Grid - Accent 21"/>
    <w:rsid w:val="0043565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LightGrid-Accent11">
    <w:name w:val="Light Grid - Accent 11"/>
    <w:rsid w:val="0043565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LightGrid1">
    <w:name w:val="Light Grid1"/>
    <w:rsid w:val="0043565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285">
      <w:bodyDiv w:val="1"/>
      <w:marLeft w:val="0"/>
      <w:marRight w:val="0"/>
      <w:marTop w:val="0"/>
      <w:marBottom w:val="0"/>
      <w:divBdr>
        <w:top w:val="none" w:sz="0" w:space="0" w:color="auto"/>
        <w:left w:val="none" w:sz="0" w:space="0" w:color="auto"/>
        <w:bottom w:val="none" w:sz="0" w:space="0" w:color="auto"/>
        <w:right w:val="none" w:sz="0" w:space="0" w:color="auto"/>
      </w:divBdr>
    </w:div>
    <w:div w:id="44186066">
      <w:bodyDiv w:val="1"/>
      <w:marLeft w:val="0"/>
      <w:marRight w:val="0"/>
      <w:marTop w:val="0"/>
      <w:marBottom w:val="0"/>
      <w:divBdr>
        <w:top w:val="none" w:sz="0" w:space="0" w:color="auto"/>
        <w:left w:val="none" w:sz="0" w:space="0" w:color="auto"/>
        <w:bottom w:val="none" w:sz="0" w:space="0" w:color="auto"/>
        <w:right w:val="none" w:sz="0" w:space="0" w:color="auto"/>
      </w:divBdr>
    </w:div>
    <w:div w:id="96024759">
      <w:bodyDiv w:val="1"/>
      <w:marLeft w:val="0"/>
      <w:marRight w:val="0"/>
      <w:marTop w:val="0"/>
      <w:marBottom w:val="0"/>
      <w:divBdr>
        <w:top w:val="none" w:sz="0" w:space="0" w:color="auto"/>
        <w:left w:val="none" w:sz="0" w:space="0" w:color="auto"/>
        <w:bottom w:val="none" w:sz="0" w:space="0" w:color="auto"/>
        <w:right w:val="none" w:sz="0" w:space="0" w:color="auto"/>
      </w:divBdr>
    </w:div>
    <w:div w:id="183135483">
      <w:bodyDiv w:val="1"/>
      <w:marLeft w:val="0"/>
      <w:marRight w:val="0"/>
      <w:marTop w:val="0"/>
      <w:marBottom w:val="0"/>
      <w:divBdr>
        <w:top w:val="none" w:sz="0" w:space="0" w:color="auto"/>
        <w:left w:val="none" w:sz="0" w:space="0" w:color="auto"/>
        <w:bottom w:val="none" w:sz="0" w:space="0" w:color="auto"/>
        <w:right w:val="none" w:sz="0" w:space="0" w:color="auto"/>
      </w:divBdr>
    </w:div>
    <w:div w:id="189953931">
      <w:bodyDiv w:val="1"/>
      <w:marLeft w:val="0"/>
      <w:marRight w:val="0"/>
      <w:marTop w:val="0"/>
      <w:marBottom w:val="0"/>
      <w:divBdr>
        <w:top w:val="none" w:sz="0" w:space="0" w:color="auto"/>
        <w:left w:val="none" w:sz="0" w:space="0" w:color="auto"/>
        <w:bottom w:val="none" w:sz="0" w:space="0" w:color="auto"/>
        <w:right w:val="none" w:sz="0" w:space="0" w:color="auto"/>
      </w:divBdr>
    </w:div>
    <w:div w:id="228544004">
      <w:bodyDiv w:val="1"/>
      <w:marLeft w:val="0"/>
      <w:marRight w:val="0"/>
      <w:marTop w:val="0"/>
      <w:marBottom w:val="0"/>
      <w:divBdr>
        <w:top w:val="none" w:sz="0" w:space="0" w:color="auto"/>
        <w:left w:val="none" w:sz="0" w:space="0" w:color="auto"/>
        <w:bottom w:val="none" w:sz="0" w:space="0" w:color="auto"/>
        <w:right w:val="none" w:sz="0" w:space="0" w:color="auto"/>
      </w:divBdr>
    </w:div>
    <w:div w:id="287513184">
      <w:bodyDiv w:val="1"/>
      <w:marLeft w:val="0"/>
      <w:marRight w:val="0"/>
      <w:marTop w:val="0"/>
      <w:marBottom w:val="0"/>
      <w:divBdr>
        <w:top w:val="none" w:sz="0" w:space="0" w:color="auto"/>
        <w:left w:val="none" w:sz="0" w:space="0" w:color="auto"/>
        <w:bottom w:val="none" w:sz="0" w:space="0" w:color="auto"/>
        <w:right w:val="none" w:sz="0" w:space="0" w:color="auto"/>
      </w:divBdr>
    </w:div>
    <w:div w:id="301204070">
      <w:bodyDiv w:val="1"/>
      <w:marLeft w:val="0"/>
      <w:marRight w:val="0"/>
      <w:marTop w:val="0"/>
      <w:marBottom w:val="0"/>
      <w:divBdr>
        <w:top w:val="none" w:sz="0" w:space="0" w:color="auto"/>
        <w:left w:val="none" w:sz="0" w:space="0" w:color="auto"/>
        <w:bottom w:val="none" w:sz="0" w:space="0" w:color="auto"/>
        <w:right w:val="none" w:sz="0" w:space="0" w:color="auto"/>
      </w:divBdr>
    </w:div>
    <w:div w:id="302465515">
      <w:bodyDiv w:val="1"/>
      <w:marLeft w:val="0"/>
      <w:marRight w:val="0"/>
      <w:marTop w:val="0"/>
      <w:marBottom w:val="0"/>
      <w:divBdr>
        <w:top w:val="none" w:sz="0" w:space="0" w:color="auto"/>
        <w:left w:val="none" w:sz="0" w:space="0" w:color="auto"/>
        <w:bottom w:val="none" w:sz="0" w:space="0" w:color="auto"/>
        <w:right w:val="none" w:sz="0" w:space="0" w:color="auto"/>
      </w:divBdr>
    </w:div>
    <w:div w:id="313800857">
      <w:bodyDiv w:val="1"/>
      <w:marLeft w:val="0"/>
      <w:marRight w:val="0"/>
      <w:marTop w:val="0"/>
      <w:marBottom w:val="0"/>
      <w:divBdr>
        <w:top w:val="none" w:sz="0" w:space="0" w:color="auto"/>
        <w:left w:val="none" w:sz="0" w:space="0" w:color="auto"/>
        <w:bottom w:val="none" w:sz="0" w:space="0" w:color="auto"/>
        <w:right w:val="none" w:sz="0" w:space="0" w:color="auto"/>
      </w:divBdr>
    </w:div>
    <w:div w:id="425806838">
      <w:bodyDiv w:val="1"/>
      <w:marLeft w:val="0"/>
      <w:marRight w:val="0"/>
      <w:marTop w:val="0"/>
      <w:marBottom w:val="0"/>
      <w:divBdr>
        <w:top w:val="none" w:sz="0" w:space="0" w:color="auto"/>
        <w:left w:val="none" w:sz="0" w:space="0" w:color="auto"/>
        <w:bottom w:val="none" w:sz="0" w:space="0" w:color="auto"/>
        <w:right w:val="none" w:sz="0" w:space="0" w:color="auto"/>
      </w:divBdr>
    </w:div>
    <w:div w:id="484006414">
      <w:bodyDiv w:val="1"/>
      <w:marLeft w:val="0"/>
      <w:marRight w:val="0"/>
      <w:marTop w:val="0"/>
      <w:marBottom w:val="0"/>
      <w:divBdr>
        <w:top w:val="none" w:sz="0" w:space="0" w:color="auto"/>
        <w:left w:val="none" w:sz="0" w:space="0" w:color="auto"/>
        <w:bottom w:val="none" w:sz="0" w:space="0" w:color="auto"/>
        <w:right w:val="none" w:sz="0" w:space="0" w:color="auto"/>
      </w:divBdr>
    </w:div>
    <w:div w:id="538589433">
      <w:bodyDiv w:val="1"/>
      <w:marLeft w:val="0"/>
      <w:marRight w:val="0"/>
      <w:marTop w:val="0"/>
      <w:marBottom w:val="0"/>
      <w:divBdr>
        <w:top w:val="none" w:sz="0" w:space="0" w:color="auto"/>
        <w:left w:val="none" w:sz="0" w:space="0" w:color="auto"/>
        <w:bottom w:val="none" w:sz="0" w:space="0" w:color="auto"/>
        <w:right w:val="none" w:sz="0" w:space="0" w:color="auto"/>
      </w:divBdr>
    </w:div>
    <w:div w:id="578635396">
      <w:bodyDiv w:val="1"/>
      <w:marLeft w:val="0"/>
      <w:marRight w:val="0"/>
      <w:marTop w:val="0"/>
      <w:marBottom w:val="0"/>
      <w:divBdr>
        <w:top w:val="none" w:sz="0" w:space="0" w:color="auto"/>
        <w:left w:val="none" w:sz="0" w:space="0" w:color="auto"/>
        <w:bottom w:val="none" w:sz="0" w:space="0" w:color="auto"/>
        <w:right w:val="none" w:sz="0" w:space="0" w:color="auto"/>
      </w:divBdr>
    </w:div>
    <w:div w:id="604264177">
      <w:bodyDiv w:val="1"/>
      <w:marLeft w:val="0"/>
      <w:marRight w:val="0"/>
      <w:marTop w:val="0"/>
      <w:marBottom w:val="0"/>
      <w:divBdr>
        <w:top w:val="none" w:sz="0" w:space="0" w:color="auto"/>
        <w:left w:val="none" w:sz="0" w:space="0" w:color="auto"/>
        <w:bottom w:val="none" w:sz="0" w:space="0" w:color="auto"/>
        <w:right w:val="none" w:sz="0" w:space="0" w:color="auto"/>
      </w:divBdr>
    </w:div>
    <w:div w:id="657273183">
      <w:bodyDiv w:val="1"/>
      <w:marLeft w:val="0"/>
      <w:marRight w:val="0"/>
      <w:marTop w:val="0"/>
      <w:marBottom w:val="0"/>
      <w:divBdr>
        <w:top w:val="none" w:sz="0" w:space="0" w:color="auto"/>
        <w:left w:val="none" w:sz="0" w:space="0" w:color="auto"/>
        <w:bottom w:val="none" w:sz="0" w:space="0" w:color="auto"/>
        <w:right w:val="none" w:sz="0" w:space="0" w:color="auto"/>
      </w:divBdr>
    </w:div>
    <w:div w:id="673341612">
      <w:bodyDiv w:val="1"/>
      <w:marLeft w:val="0"/>
      <w:marRight w:val="0"/>
      <w:marTop w:val="0"/>
      <w:marBottom w:val="0"/>
      <w:divBdr>
        <w:top w:val="none" w:sz="0" w:space="0" w:color="auto"/>
        <w:left w:val="none" w:sz="0" w:space="0" w:color="auto"/>
        <w:bottom w:val="none" w:sz="0" w:space="0" w:color="auto"/>
        <w:right w:val="none" w:sz="0" w:space="0" w:color="auto"/>
      </w:divBdr>
    </w:div>
    <w:div w:id="738790692">
      <w:bodyDiv w:val="1"/>
      <w:marLeft w:val="0"/>
      <w:marRight w:val="0"/>
      <w:marTop w:val="0"/>
      <w:marBottom w:val="0"/>
      <w:divBdr>
        <w:top w:val="none" w:sz="0" w:space="0" w:color="auto"/>
        <w:left w:val="none" w:sz="0" w:space="0" w:color="auto"/>
        <w:bottom w:val="none" w:sz="0" w:space="0" w:color="auto"/>
        <w:right w:val="none" w:sz="0" w:space="0" w:color="auto"/>
      </w:divBdr>
    </w:div>
    <w:div w:id="754522126">
      <w:bodyDiv w:val="1"/>
      <w:marLeft w:val="0"/>
      <w:marRight w:val="0"/>
      <w:marTop w:val="0"/>
      <w:marBottom w:val="0"/>
      <w:divBdr>
        <w:top w:val="none" w:sz="0" w:space="0" w:color="auto"/>
        <w:left w:val="none" w:sz="0" w:space="0" w:color="auto"/>
        <w:bottom w:val="none" w:sz="0" w:space="0" w:color="auto"/>
        <w:right w:val="none" w:sz="0" w:space="0" w:color="auto"/>
      </w:divBdr>
    </w:div>
    <w:div w:id="767505661">
      <w:bodyDiv w:val="1"/>
      <w:marLeft w:val="0"/>
      <w:marRight w:val="0"/>
      <w:marTop w:val="0"/>
      <w:marBottom w:val="0"/>
      <w:divBdr>
        <w:top w:val="none" w:sz="0" w:space="0" w:color="auto"/>
        <w:left w:val="none" w:sz="0" w:space="0" w:color="auto"/>
        <w:bottom w:val="none" w:sz="0" w:space="0" w:color="auto"/>
        <w:right w:val="none" w:sz="0" w:space="0" w:color="auto"/>
      </w:divBdr>
    </w:div>
    <w:div w:id="802776171">
      <w:bodyDiv w:val="1"/>
      <w:marLeft w:val="0"/>
      <w:marRight w:val="0"/>
      <w:marTop w:val="0"/>
      <w:marBottom w:val="0"/>
      <w:divBdr>
        <w:top w:val="none" w:sz="0" w:space="0" w:color="auto"/>
        <w:left w:val="none" w:sz="0" w:space="0" w:color="auto"/>
        <w:bottom w:val="none" w:sz="0" w:space="0" w:color="auto"/>
        <w:right w:val="none" w:sz="0" w:space="0" w:color="auto"/>
      </w:divBdr>
    </w:div>
    <w:div w:id="844979326">
      <w:bodyDiv w:val="1"/>
      <w:marLeft w:val="0"/>
      <w:marRight w:val="0"/>
      <w:marTop w:val="0"/>
      <w:marBottom w:val="0"/>
      <w:divBdr>
        <w:top w:val="none" w:sz="0" w:space="0" w:color="auto"/>
        <w:left w:val="none" w:sz="0" w:space="0" w:color="auto"/>
        <w:bottom w:val="none" w:sz="0" w:space="0" w:color="auto"/>
        <w:right w:val="none" w:sz="0" w:space="0" w:color="auto"/>
      </w:divBdr>
    </w:div>
    <w:div w:id="961423673">
      <w:bodyDiv w:val="1"/>
      <w:marLeft w:val="0"/>
      <w:marRight w:val="0"/>
      <w:marTop w:val="0"/>
      <w:marBottom w:val="0"/>
      <w:divBdr>
        <w:top w:val="none" w:sz="0" w:space="0" w:color="auto"/>
        <w:left w:val="none" w:sz="0" w:space="0" w:color="auto"/>
        <w:bottom w:val="none" w:sz="0" w:space="0" w:color="auto"/>
        <w:right w:val="none" w:sz="0" w:space="0" w:color="auto"/>
      </w:divBdr>
    </w:div>
    <w:div w:id="994839991">
      <w:bodyDiv w:val="1"/>
      <w:marLeft w:val="0"/>
      <w:marRight w:val="0"/>
      <w:marTop w:val="0"/>
      <w:marBottom w:val="0"/>
      <w:divBdr>
        <w:top w:val="none" w:sz="0" w:space="0" w:color="auto"/>
        <w:left w:val="none" w:sz="0" w:space="0" w:color="auto"/>
        <w:bottom w:val="none" w:sz="0" w:space="0" w:color="auto"/>
        <w:right w:val="none" w:sz="0" w:space="0" w:color="auto"/>
      </w:divBdr>
    </w:div>
    <w:div w:id="1027874306">
      <w:bodyDiv w:val="1"/>
      <w:marLeft w:val="0"/>
      <w:marRight w:val="0"/>
      <w:marTop w:val="0"/>
      <w:marBottom w:val="0"/>
      <w:divBdr>
        <w:top w:val="none" w:sz="0" w:space="0" w:color="auto"/>
        <w:left w:val="none" w:sz="0" w:space="0" w:color="auto"/>
        <w:bottom w:val="none" w:sz="0" w:space="0" w:color="auto"/>
        <w:right w:val="none" w:sz="0" w:space="0" w:color="auto"/>
      </w:divBdr>
    </w:div>
    <w:div w:id="1031343520">
      <w:bodyDiv w:val="1"/>
      <w:marLeft w:val="0"/>
      <w:marRight w:val="0"/>
      <w:marTop w:val="0"/>
      <w:marBottom w:val="0"/>
      <w:divBdr>
        <w:top w:val="none" w:sz="0" w:space="0" w:color="auto"/>
        <w:left w:val="none" w:sz="0" w:space="0" w:color="auto"/>
        <w:bottom w:val="none" w:sz="0" w:space="0" w:color="auto"/>
        <w:right w:val="none" w:sz="0" w:space="0" w:color="auto"/>
      </w:divBdr>
    </w:div>
    <w:div w:id="1067605758">
      <w:bodyDiv w:val="1"/>
      <w:marLeft w:val="0"/>
      <w:marRight w:val="0"/>
      <w:marTop w:val="0"/>
      <w:marBottom w:val="0"/>
      <w:divBdr>
        <w:top w:val="none" w:sz="0" w:space="0" w:color="auto"/>
        <w:left w:val="none" w:sz="0" w:space="0" w:color="auto"/>
        <w:bottom w:val="none" w:sz="0" w:space="0" w:color="auto"/>
        <w:right w:val="none" w:sz="0" w:space="0" w:color="auto"/>
      </w:divBdr>
    </w:div>
    <w:div w:id="1125849350">
      <w:bodyDiv w:val="1"/>
      <w:marLeft w:val="0"/>
      <w:marRight w:val="0"/>
      <w:marTop w:val="0"/>
      <w:marBottom w:val="0"/>
      <w:divBdr>
        <w:top w:val="none" w:sz="0" w:space="0" w:color="auto"/>
        <w:left w:val="none" w:sz="0" w:space="0" w:color="auto"/>
        <w:bottom w:val="none" w:sz="0" w:space="0" w:color="auto"/>
        <w:right w:val="none" w:sz="0" w:space="0" w:color="auto"/>
      </w:divBdr>
    </w:div>
    <w:div w:id="1159036085">
      <w:bodyDiv w:val="1"/>
      <w:marLeft w:val="0"/>
      <w:marRight w:val="0"/>
      <w:marTop w:val="0"/>
      <w:marBottom w:val="0"/>
      <w:divBdr>
        <w:top w:val="none" w:sz="0" w:space="0" w:color="auto"/>
        <w:left w:val="none" w:sz="0" w:space="0" w:color="auto"/>
        <w:bottom w:val="none" w:sz="0" w:space="0" w:color="auto"/>
        <w:right w:val="none" w:sz="0" w:space="0" w:color="auto"/>
      </w:divBdr>
    </w:div>
    <w:div w:id="1162233679">
      <w:bodyDiv w:val="1"/>
      <w:marLeft w:val="0"/>
      <w:marRight w:val="0"/>
      <w:marTop w:val="0"/>
      <w:marBottom w:val="0"/>
      <w:divBdr>
        <w:top w:val="none" w:sz="0" w:space="0" w:color="auto"/>
        <w:left w:val="none" w:sz="0" w:space="0" w:color="auto"/>
        <w:bottom w:val="none" w:sz="0" w:space="0" w:color="auto"/>
        <w:right w:val="none" w:sz="0" w:space="0" w:color="auto"/>
      </w:divBdr>
    </w:div>
    <w:div w:id="1175609366">
      <w:bodyDiv w:val="1"/>
      <w:marLeft w:val="0"/>
      <w:marRight w:val="0"/>
      <w:marTop w:val="0"/>
      <w:marBottom w:val="0"/>
      <w:divBdr>
        <w:top w:val="none" w:sz="0" w:space="0" w:color="auto"/>
        <w:left w:val="none" w:sz="0" w:space="0" w:color="auto"/>
        <w:bottom w:val="none" w:sz="0" w:space="0" w:color="auto"/>
        <w:right w:val="none" w:sz="0" w:space="0" w:color="auto"/>
      </w:divBdr>
    </w:div>
    <w:div w:id="1189217827">
      <w:bodyDiv w:val="1"/>
      <w:marLeft w:val="0"/>
      <w:marRight w:val="0"/>
      <w:marTop w:val="0"/>
      <w:marBottom w:val="0"/>
      <w:divBdr>
        <w:top w:val="none" w:sz="0" w:space="0" w:color="auto"/>
        <w:left w:val="none" w:sz="0" w:space="0" w:color="auto"/>
        <w:bottom w:val="none" w:sz="0" w:space="0" w:color="auto"/>
        <w:right w:val="none" w:sz="0" w:space="0" w:color="auto"/>
      </w:divBdr>
    </w:div>
    <w:div w:id="1226797693">
      <w:bodyDiv w:val="1"/>
      <w:marLeft w:val="0"/>
      <w:marRight w:val="0"/>
      <w:marTop w:val="0"/>
      <w:marBottom w:val="0"/>
      <w:divBdr>
        <w:top w:val="none" w:sz="0" w:space="0" w:color="auto"/>
        <w:left w:val="none" w:sz="0" w:space="0" w:color="auto"/>
        <w:bottom w:val="none" w:sz="0" w:space="0" w:color="auto"/>
        <w:right w:val="none" w:sz="0" w:space="0" w:color="auto"/>
      </w:divBdr>
    </w:div>
    <w:div w:id="1231230079">
      <w:bodyDiv w:val="1"/>
      <w:marLeft w:val="0"/>
      <w:marRight w:val="0"/>
      <w:marTop w:val="0"/>
      <w:marBottom w:val="0"/>
      <w:divBdr>
        <w:top w:val="none" w:sz="0" w:space="0" w:color="auto"/>
        <w:left w:val="none" w:sz="0" w:space="0" w:color="auto"/>
        <w:bottom w:val="none" w:sz="0" w:space="0" w:color="auto"/>
        <w:right w:val="none" w:sz="0" w:space="0" w:color="auto"/>
      </w:divBdr>
    </w:div>
    <w:div w:id="1314331615">
      <w:bodyDiv w:val="1"/>
      <w:marLeft w:val="0"/>
      <w:marRight w:val="0"/>
      <w:marTop w:val="0"/>
      <w:marBottom w:val="0"/>
      <w:divBdr>
        <w:top w:val="none" w:sz="0" w:space="0" w:color="auto"/>
        <w:left w:val="none" w:sz="0" w:space="0" w:color="auto"/>
        <w:bottom w:val="none" w:sz="0" w:space="0" w:color="auto"/>
        <w:right w:val="none" w:sz="0" w:space="0" w:color="auto"/>
      </w:divBdr>
    </w:div>
    <w:div w:id="1325940409">
      <w:bodyDiv w:val="1"/>
      <w:marLeft w:val="0"/>
      <w:marRight w:val="0"/>
      <w:marTop w:val="0"/>
      <w:marBottom w:val="0"/>
      <w:divBdr>
        <w:top w:val="none" w:sz="0" w:space="0" w:color="auto"/>
        <w:left w:val="none" w:sz="0" w:space="0" w:color="auto"/>
        <w:bottom w:val="none" w:sz="0" w:space="0" w:color="auto"/>
        <w:right w:val="none" w:sz="0" w:space="0" w:color="auto"/>
      </w:divBdr>
    </w:div>
    <w:div w:id="1328363130">
      <w:bodyDiv w:val="1"/>
      <w:marLeft w:val="0"/>
      <w:marRight w:val="0"/>
      <w:marTop w:val="0"/>
      <w:marBottom w:val="0"/>
      <w:divBdr>
        <w:top w:val="none" w:sz="0" w:space="0" w:color="auto"/>
        <w:left w:val="none" w:sz="0" w:space="0" w:color="auto"/>
        <w:bottom w:val="none" w:sz="0" w:space="0" w:color="auto"/>
        <w:right w:val="none" w:sz="0" w:space="0" w:color="auto"/>
      </w:divBdr>
    </w:div>
    <w:div w:id="1349453659">
      <w:bodyDiv w:val="1"/>
      <w:marLeft w:val="0"/>
      <w:marRight w:val="0"/>
      <w:marTop w:val="0"/>
      <w:marBottom w:val="0"/>
      <w:divBdr>
        <w:top w:val="none" w:sz="0" w:space="0" w:color="auto"/>
        <w:left w:val="none" w:sz="0" w:space="0" w:color="auto"/>
        <w:bottom w:val="none" w:sz="0" w:space="0" w:color="auto"/>
        <w:right w:val="none" w:sz="0" w:space="0" w:color="auto"/>
      </w:divBdr>
    </w:div>
    <w:div w:id="1356268031">
      <w:bodyDiv w:val="1"/>
      <w:marLeft w:val="0"/>
      <w:marRight w:val="0"/>
      <w:marTop w:val="0"/>
      <w:marBottom w:val="0"/>
      <w:divBdr>
        <w:top w:val="none" w:sz="0" w:space="0" w:color="auto"/>
        <w:left w:val="none" w:sz="0" w:space="0" w:color="auto"/>
        <w:bottom w:val="none" w:sz="0" w:space="0" w:color="auto"/>
        <w:right w:val="none" w:sz="0" w:space="0" w:color="auto"/>
      </w:divBdr>
    </w:div>
    <w:div w:id="1374039943">
      <w:bodyDiv w:val="1"/>
      <w:marLeft w:val="0"/>
      <w:marRight w:val="0"/>
      <w:marTop w:val="0"/>
      <w:marBottom w:val="0"/>
      <w:divBdr>
        <w:top w:val="none" w:sz="0" w:space="0" w:color="auto"/>
        <w:left w:val="none" w:sz="0" w:space="0" w:color="auto"/>
        <w:bottom w:val="none" w:sz="0" w:space="0" w:color="auto"/>
        <w:right w:val="none" w:sz="0" w:space="0" w:color="auto"/>
      </w:divBdr>
    </w:div>
    <w:div w:id="1393037832">
      <w:bodyDiv w:val="1"/>
      <w:marLeft w:val="0"/>
      <w:marRight w:val="0"/>
      <w:marTop w:val="0"/>
      <w:marBottom w:val="0"/>
      <w:divBdr>
        <w:top w:val="none" w:sz="0" w:space="0" w:color="auto"/>
        <w:left w:val="none" w:sz="0" w:space="0" w:color="auto"/>
        <w:bottom w:val="none" w:sz="0" w:space="0" w:color="auto"/>
        <w:right w:val="none" w:sz="0" w:space="0" w:color="auto"/>
      </w:divBdr>
    </w:div>
    <w:div w:id="1419014744">
      <w:bodyDiv w:val="1"/>
      <w:marLeft w:val="0"/>
      <w:marRight w:val="0"/>
      <w:marTop w:val="0"/>
      <w:marBottom w:val="0"/>
      <w:divBdr>
        <w:top w:val="none" w:sz="0" w:space="0" w:color="auto"/>
        <w:left w:val="none" w:sz="0" w:space="0" w:color="auto"/>
        <w:bottom w:val="none" w:sz="0" w:space="0" w:color="auto"/>
        <w:right w:val="none" w:sz="0" w:space="0" w:color="auto"/>
      </w:divBdr>
    </w:div>
    <w:div w:id="1427194571">
      <w:bodyDiv w:val="1"/>
      <w:marLeft w:val="0"/>
      <w:marRight w:val="0"/>
      <w:marTop w:val="0"/>
      <w:marBottom w:val="0"/>
      <w:divBdr>
        <w:top w:val="none" w:sz="0" w:space="0" w:color="auto"/>
        <w:left w:val="none" w:sz="0" w:space="0" w:color="auto"/>
        <w:bottom w:val="none" w:sz="0" w:space="0" w:color="auto"/>
        <w:right w:val="none" w:sz="0" w:space="0" w:color="auto"/>
      </w:divBdr>
    </w:div>
    <w:div w:id="1452166725">
      <w:bodyDiv w:val="1"/>
      <w:marLeft w:val="0"/>
      <w:marRight w:val="0"/>
      <w:marTop w:val="0"/>
      <w:marBottom w:val="0"/>
      <w:divBdr>
        <w:top w:val="none" w:sz="0" w:space="0" w:color="auto"/>
        <w:left w:val="none" w:sz="0" w:space="0" w:color="auto"/>
        <w:bottom w:val="none" w:sz="0" w:space="0" w:color="auto"/>
        <w:right w:val="none" w:sz="0" w:space="0" w:color="auto"/>
      </w:divBdr>
    </w:div>
    <w:div w:id="1490516285">
      <w:bodyDiv w:val="1"/>
      <w:marLeft w:val="0"/>
      <w:marRight w:val="0"/>
      <w:marTop w:val="0"/>
      <w:marBottom w:val="0"/>
      <w:divBdr>
        <w:top w:val="none" w:sz="0" w:space="0" w:color="auto"/>
        <w:left w:val="none" w:sz="0" w:space="0" w:color="auto"/>
        <w:bottom w:val="none" w:sz="0" w:space="0" w:color="auto"/>
        <w:right w:val="none" w:sz="0" w:space="0" w:color="auto"/>
      </w:divBdr>
    </w:div>
    <w:div w:id="1530606837">
      <w:bodyDiv w:val="1"/>
      <w:marLeft w:val="0"/>
      <w:marRight w:val="0"/>
      <w:marTop w:val="0"/>
      <w:marBottom w:val="0"/>
      <w:divBdr>
        <w:top w:val="none" w:sz="0" w:space="0" w:color="auto"/>
        <w:left w:val="none" w:sz="0" w:space="0" w:color="auto"/>
        <w:bottom w:val="none" w:sz="0" w:space="0" w:color="auto"/>
        <w:right w:val="none" w:sz="0" w:space="0" w:color="auto"/>
      </w:divBdr>
    </w:div>
    <w:div w:id="1691420012">
      <w:bodyDiv w:val="1"/>
      <w:marLeft w:val="0"/>
      <w:marRight w:val="0"/>
      <w:marTop w:val="0"/>
      <w:marBottom w:val="0"/>
      <w:divBdr>
        <w:top w:val="none" w:sz="0" w:space="0" w:color="auto"/>
        <w:left w:val="none" w:sz="0" w:space="0" w:color="auto"/>
        <w:bottom w:val="none" w:sz="0" w:space="0" w:color="auto"/>
        <w:right w:val="none" w:sz="0" w:space="0" w:color="auto"/>
      </w:divBdr>
    </w:div>
    <w:div w:id="1719936489">
      <w:bodyDiv w:val="1"/>
      <w:marLeft w:val="0"/>
      <w:marRight w:val="0"/>
      <w:marTop w:val="0"/>
      <w:marBottom w:val="0"/>
      <w:divBdr>
        <w:top w:val="none" w:sz="0" w:space="0" w:color="auto"/>
        <w:left w:val="none" w:sz="0" w:space="0" w:color="auto"/>
        <w:bottom w:val="none" w:sz="0" w:space="0" w:color="auto"/>
        <w:right w:val="none" w:sz="0" w:space="0" w:color="auto"/>
      </w:divBdr>
    </w:div>
    <w:div w:id="1777750645">
      <w:bodyDiv w:val="1"/>
      <w:marLeft w:val="0"/>
      <w:marRight w:val="0"/>
      <w:marTop w:val="0"/>
      <w:marBottom w:val="0"/>
      <w:divBdr>
        <w:top w:val="none" w:sz="0" w:space="0" w:color="auto"/>
        <w:left w:val="none" w:sz="0" w:space="0" w:color="auto"/>
        <w:bottom w:val="none" w:sz="0" w:space="0" w:color="auto"/>
        <w:right w:val="none" w:sz="0" w:space="0" w:color="auto"/>
      </w:divBdr>
    </w:div>
    <w:div w:id="1849054508">
      <w:bodyDiv w:val="1"/>
      <w:marLeft w:val="0"/>
      <w:marRight w:val="0"/>
      <w:marTop w:val="0"/>
      <w:marBottom w:val="0"/>
      <w:divBdr>
        <w:top w:val="none" w:sz="0" w:space="0" w:color="auto"/>
        <w:left w:val="none" w:sz="0" w:space="0" w:color="auto"/>
        <w:bottom w:val="none" w:sz="0" w:space="0" w:color="auto"/>
        <w:right w:val="none" w:sz="0" w:space="0" w:color="auto"/>
      </w:divBdr>
    </w:div>
    <w:div w:id="1884561184">
      <w:bodyDiv w:val="1"/>
      <w:marLeft w:val="0"/>
      <w:marRight w:val="0"/>
      <w:marTop w:val="0"/>
      <w:marBottom w:val="0"/>
      <w:divBdr>
        <w:top w:val="none" w:sz="0" w:space="0" w:color="auto"/>
        <w:left w:val="none" w:sz="0" w:space="0" w:color="auto"/>
        <w:bottom w:val="none" w:sz="0" w:space="0" w:color="auto"/>
        <w:right w:val="none" w:sz="0" w:space="0" w:color="auto"/>
      </w:divBdr>
    </w:div>
    <w:div w:id="1901863223">
      <w:bodyDiv w:val="1"/>
      <w:marLeft w:val="0"/>
      <w:marRight w:val="0"/>
      <w:marTop w:val="0"/>
      <w:marBottom w:val="0"/>
      <w:divBdr>
        <w:top w:val="none" w:sz="0" w:space="0" w:color="auto"/>
        <w:left w:val="none" w:sz="0" w:space="0" w:color="auto"/>
        <w:bottom w:val="none" w:sz="0" w:space="0" w:color="auto"/>
        <w:right w:val="none" w:sz="0" w:space="0" w:color="auto"/>
      </w:divBdr>
    </w:div>
    <w:div w:id="1972202997">
      <w:bodyDiv w:val="1"/>
      <w:marLeft w:val="0"/>
      <w:marRight w:val="0"/>
      <w:marTop w:val="0"/>
      <w:marBottom w:val="0"/>
      <w:divBdr>
        <w:top w:val="none" w:sz="0" w:space="0" w:color="auto"/>
        <w:left w:val="none" w:sz="0" w:space="0" w:color="auto"/>
        <w:bottom w:val="none" w:sz="0" w:space="0" w:color="auto"/>
        <w:right w:val="none" w:sz="0" w:space="0" w:color="auto"/>
      </w:divBdr>
    </w:div>
    <w:div w:id="2026318910">
      <w:bodyDiv w:val="1"/>
      <w:marLeft w:val="0"/>
      <w:marRight w:val="0"/>
      <w:marTop w:val="0"/>
      <w:marBottom w:val="0"/>
      <w:divBdr>
        <w:top w:val="none" w:sz="0" w:space="0" w:color="auto"/>
        <w:left w:val="none" w:sz="0" w:space="0" w:color="auto"/>
        <w:bottom w:val="none" w:sz="0" w:space="0" w:color="auto"/>
        <w:right w:val="none" w:sz="0" w:space="0" w:color="auto"/>
      </w:divBdr>
    </w:div>
    <w:div w:id="2028368218">
      <w:bodyDiv w:val="1"/>
      <w:marLeft w:val="0"/>
      <w:marRight w:val="0"/>
      <w:marTop w:val="0"/>
      <w:marBottom w:val="0"/>
      <w:divBdr>
        <w:top w:val="none" w:sz="0" w:space="0" w:color="auto"/>
        <w:left w:val="none" w:sz="0" w:space="0" w:color="auto"/>
        <w:bottom w:val="none" w:sz="0" w:space="0" w:color="auto"/>
        <w:right w:val="none" w:sz="0" w:space="0" w:color="auto"/>
      </w:divBdr>
    </w:div>
    <w:div w:id="2050521541">
      <w:bodyDiv w:val="1"/>
      <w:marLeft w:val="0"/>
      <w:marRight w:val="0"/>
      <w:marTop w:val="0"/>
      <w:marBottom w:val="0"/>
      <w:divBdr>
        <w:top w:val="none" w:sz="0" w:space="0" w:color="auto"/>
        <w:left w:val="none" w:sz="0" w:space="0" w:color="auto"/>
        <w:bottom w:val="none" w:sz="0" w:space="0" w:color="auto"/>
        <w:right w:val="none" w:sz="0" w:space="0" w:color="auto"/>
      </w:divBdr>
    </w:div>
    <w:div w:id="2069572257">
      <w:bodyDiv w:val="1"/>
      <w:marLeft w:val="0"/>
      <w:marRight w:val="0"/>
      <w:marTop w:val="0"/>
      <w:marBottom w:val="0"/>
      <w:divBdr>
        <w:top w:val="none" w:sz="0" w:space="0" w:color="auto"/>
        <w:left w:val="none" w:sz="0" w:space="0" w:color="auto"/>
        <w:bottom w:val="none" w:sz="0" w:space="0" w:color="auto"/>
        <w:right w:val="none" w:sz="0" w:space="0" w:color="auto"/>
      </w:divBdr>
    </w:div>
    <w:div w:id="2105296498">
      <w:bodyDiv w:val="1"/>
      <w:marLeft w:val="0"/>
      <w:marRight w:val="0"/>
      <w:marTop w:val="0"/>
      <w:marBottom w:val="0"/>
      <w:divBdr>
        <w:top w:val="none" w:sz="0" w:space="0" w:color="auto"/>
        <w:left w:val="none" w:sz="0" w:space="0" w:color="auto"/>
        <w:bottom w:val="none" w:sz="0" w:space="0" w:color="auto"/>
        <w:right w:val="none" w:sz="0" w:space="0" w:color="auto"/>
      </w:divBdr>
    </w:div>
    <w:div w:id="2111048736">
      <w:bodyDiv w:val="1"/>
      <w:marLeft w:val="0"/>
      <w:marRight w:val="0"/>
      <w:marTop w:val="0"/>
      <w:marBottom w:val="0"/>
      <w:divBdr>
        <w:top w:val="none" w:sz="0" w:space="0" w:color="auto"/>
        <w:left w:val="none" w:sz="0" w:space="0" w:color="auto"/>
        <w:bottom w:val="none" w:sz="0" w:space="0" w:color="auto"/>
        <w:right w:val="none" w:sz="0" w:space="0" w:color="auto"/>
      </w:divBdr>
    </w:div>
    <w:div w:id="2122991260">
      <w:bodyDiv w:val="1"/>
      <w:marLeft w:val="0"/>
      <w:marRight w:val="0"/>
      <w:marTop w:val="0"/>
      <w:marBottom w:val="0"/>
      <w:divBdr>
        <w:top w:val="none" w:sz="0" w:space="0" w:color="auto"/>
        <w:left w:val="none" w:sz="0" w:space="0" w:color="auto"/>
        <w:bottom w:val="none" w:sz="0" w:space="0" w:color="auto"/>
        <w:right w:val="none" w:sz="0" w:space="0" w:color="auto"/>
      </w:divBdr>
    </w:div>
    <w:div w:id="21427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4346-599E-4FD7-B286-196DCEE3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2686</Words>
  <Characters>14773</Characters>
  <Application>Microsoft Office Word</Application>
  <DocSecurity>8</DocSecurity>
  <Lines>123</Lines>
  <Paragraphs>34</Paragraphs>
  <ScaleCrop>false</ScaleCrop>
  <HeadingPairs>
    <vt:vector size="2" baseType="variant">
      <vt:variant>
        <vt:lpstr>Título</vt:lpstr>
      </vt:variant>
      <vt:variant>
        <vt:i4>1</vt:i4>
      </vt:variant>
    </vt:vector>
  </HeadingPairs>
  <TitlesOfParts>
    <vt:vector size="1" baseType="lpstr">
      <vt:lpstr>FACULTAD DE MEDICINA UNAM</vt:lpstr>
    </vt:vector>
  </TitlesOfParts>
  <Company>UNAM</Company>
  <LinksUpToDate>false</LinksUpToDate>
  <CharactersWithSpaces>17425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MEDICINA UNAM</dc:title>
  <dc:creator>FACMED</dc:creator>
  <cp:lastModifiedBy>econsultmc</cp:lastModifiedBy>
  <cp:revision>2</cp:revision>
  <cp:lastPrinted>2009-03-13T18:59:00Z</cp:lastPrinted>
  <dcterms:created xsi:type="dcterms:W3CDTF">2020-02-12T15:04:00Z</dcterms:created>
  <dcterms:modified xsi:type="dcterms:W3CDTF">2020-02-12T15:04:00Z</dcterms:modified>
</cp:coreProperties>
</file>